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EDC" w:rsidRDefault="009B7ED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B7EDC" w:rsidRDefault="009B7EDC">
      <w:pPr>
        <w:pStyle w:val="ConsPlusNormal"/>
        <w:jc w:val="both"/>
        <w:outlineLvl w:val="0"/>
      </w:pPr>
    </w:p>
    <w:p w:rsidR="009B7EDC" w:rsidRDefault="009B7EDC">
      <w:pPr>
        <w:pStyle w:val="ConsPlusTitle"/>
        <w:jc w:val="center"/>
        <w:outlineLvl w:val="0"/>
      </w:pPr>
      <w:r>
        <w:t>АДМИНИСТРАЦИЯ ГОРОДА ПЕРМИ</w:t>
      </w:r>
    </w:p>
    <w:p w:rsidR="009B7EDC" w:rsidRDefault="009B7EDC">
      <w:pPr>
        <w:pStyle w:val="ConsPlusTitle"/>
        <w:jc w:val="center"/>
      </w:pPr>
    </w:p>
    <w:p w:rsidR="009B7EDC" w:rsidRDefault="009B7EDC">
      <w:pPr>
        <w:pStyle w:val="ConsPlusTitle"/>
        <w:jc w:val="center"/>
      </w:pPr>
      <w:r>
        <w:t>ПОСТАНОВЛЕНИЕ</w:t>
      </w:r>
    </w:p>
    <w:p w:rsidR="009B7EDC" w:rsidRDefault="009B7EDC">
      <w:pPr>
        <w:pStyle w:val="ConsPlusTitle"/>
        <w:jc w:val="center"/>
      </w:pPr>
      <w:r>
        <w:t>от 19 октября 2016 г. N 888</w:t>
      </w:r>
    </w:p>
    <w:p w:rsidR="009B7EDC" w:rsidRDefault="009B7EDC">
      <w:pPr>
        <w:pStyle w:val="ConsPlusTitle"/>
        <w:jc w:val="center"/>
      </w:pPr>
    </w:p>
    <w:p w:rsidR="009B7EDC" w:rsidRDefault="009B7EDC">
      <w:pPr>
        <w:pStyle w:val="ConsPlusTitle"/>
        <w:jc w:val="center"/>
      </w:pPr>
      <w:r>
        <w:t>ОБ УТВЕРЖДЕНИИ МУНИЦИПАЛЬНОЙ ПРОГРАММЫ "УПРАВЛЕНИЕ</w:t>
      </w:r>
    </w:p>
    <w:p w:rsidR="009B7EDC" w:rsidRDefault="009B7EDC">
      <w:pPr>
        <w:pStyle w:val="ConsPlusTitle"/>
        <w:jc w:val="center"/>
      </w:pPr>
      <w:r>
        <w:t>МУНИЦИПАЛЬНЫМ ИМУЩЕСТВОМ ГОРОДА ПЕРМИ"</w:t>
      </w:r>
    </w:p>
    <w:p w:rsidR="009B7EDC" w:rsidRDefault="009B7ED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7E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15.03.2017 </w:t>
            </w:r>
            <w:hyperlink r:id="rId6" w:history="1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>,</w:t>
            </w:r>
          </w:p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19.05.2017 </w:t>
            </w:r>
            <w:hyperlink r:id="rId7" w:history="1">
              <w:r>
                <w:rPr>
                  <w:color w:val="0000FF"/>
                </w:rPr>
                <w:t>N 377</w:t>
              </w:r>
            </w:hyperlink>
            <w:r>
              <w:rPr>
                <w:color w:val="392C69"/>
              </w:rPr>
              <w:t xml:space="preserve">, от 06.06.2017 </w:t>
            </w:r>
            <w:hyperlink r:id="rId8" w:history="1">
              <w:r>
                <w:rPr>
                  <w:color w:val="0000FF"/>
                </w:rPr>
                <w:t>N 449</w:t>
              </w:r>
            </w:hyperlink>
            <w:r>
              <w:rPr>
                <w:color w:val="392C69"/>
              </w:rPr>
              <w:t xml:space="preserve">, от 26.07.2017 </w:t>
            </w:r>
            <w:hyperlink r:id="rId9" w:history="1">
              <w:r>
                <w:rPr>
                  <w:color w:val="0000FF"/>
                </w:rPr>
                <w:t>N 581</w:t>
              </w:r>
            </w:hyperlink>
            <w:r>
              <w:rPr>
                <w:color w:val="392C69"/>
              </w:rPr>
              <w:t>,</w:t>
            </w:r>
          </w:p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24.10.2017 </w:t>
            </w:r>
            <w:hyperlink r:id="rId10" w:history="1">
              <w:r>
                <w:rPr>
                  <w:color w:val="0000FF"/>
                </w:rPr>
                <w:t>N 940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2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3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9" w:history="1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Перми".</w:t>
      </w:r>
    </w:p>
    <w:p w:rsidR="009B7EDC" w:rsidRDefault="009B7EDC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9B7EDC" w:rsidRDefault="009B7EDC">
      <w:pPr>
        <w:pStyle w:val="ConsPlusNormal"/>
        <w:spacing w:before="220"/>
        <w:ind w:firstLine="540"/>
        <w:jc w:val="both"/>
      </w:pPr>
      <w:r>
        <w:t xml:space="preserve">от 19 октября 2015 г. </w:t>
      </w:r>
      <w:hyperlink r:id="rId15" w:history="1">
        <w:r>
          <w:rPr>
            <w:color w:val="0000FF"/>
          </w:rPr>
          <w:t>N 816</w:t>
        </w:r>
      </w:hyperlink>
      <w:r>
        <w:t xml:space="preserve"> "Об утверждении муниципальной программы "Управление муниципальным имуществом города Перми";</w:t>
      </w:r>
    </w:p>
    <w:p w:rsidR="009B7EDC" w:rsidRDefault="009B7EDC">
      <w:pPr>
        <w:pStyle w:val="ConsPlusNormal"/>
        <w:spacing w:before="220"/>
        <w:ind w:firstLine="540"/>
        <w:jc w:val="both"/>
      </w:pPr>
      <w:r>
        <w:t xml:space="preserve">от 7 декабря 2015 г. </w:t>
      </w:r>
      <w:hyperlink r:id="rId16" w:history="1">
        <w:r>
          <w:rPr>
            <w:color w:val="0000FF"/>
          </w:rPr>
          <w:t>N 1028</w:t>
        </w:r>
      </w:hyperlink>
      <w:r>
        <w:t xml:space="preserve"> "О внесении изменений в Постановление администрации города Перми от 19.10.2015 N 816 "Об утверждении муниципальной программы "Управление муниципальным имуществом города Перми";</w:t>
      </w:r>
    </w:p>
    <w:p w:rsidR="009B7EDC" w:rsidRDefault="009B7EDC">
      <w:pPr>
        <w:pStyle w:val="ConsPlusNormal"/>
        <w:spacing w:before="220"/>
        <w:ind w:firstLine="540"/>
        <w:jc w:val="both"/>
      </w:pPr>
      <w:r>
        <w:t xml:space="preserve">от 26 февраля 2016 г. </w:t>
      </w:r>
      <w:hyperlink r:id="rId17" w:history="1">
        <w:r>
          <w:rPr>
            <w:color w:val="0000FF"/>
          </w:rPr>
          <w:t>N 129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19.10.2015 N 816";</w:t>
      </w:r>
    </w:p>
    <w:p w:rsidR="009B7EDC" w:rsidRDefault="009B7EDC">
      <w:pPr>
        <w:pStyle w:val="ConsPlusNormal"/>
        <w:spacing w:before="220"/>
        <w:ind w:firstLine="540"/>
        <w:jc w:val="both"/>
      </w:pPr>
      <w:r>
        <w:t xml:space="preserve">от 6 июня 2016 г. </w:t>
      </w:r>
      <w:hyperlink r:id="rId18" w:history="1">
        <w:r>
          <w:rPr>
            <w:color w:val="0000FF"/>
          </w:rPr>
          <w:t>N 377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19.10.2015 N 816";</w:t>
      </w:r>
    </w:p>
    <w:p w:rsidR="009B7EDC" w:rsidRDefault="009B7EDC">
      <w:pPr>
        <w:pStyle w:val="ConsPlusNormal"/>
        <w:spacing w:before="220"/>
        <w:ind w:firstLine="540"/>
        <w:jc w:val="both"/>
      </w:pPr>
      <w:r>
        <w:t xml:space="preserve">от 26 июля 2016 г. </w:t>
      </w:r>
      <w:hyperlink r:id="rId19" w:history="1">
        <w:r>
          <w:rPr>
            <w:color w:val="0000FF"/>
          </w:rPr>
          <w:t>N 531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19.10.2015 N 816".</w:t>
      </w:r>
    </w:p>
    <w:p w:rsidR="009B7EDC" w:rsidRDefault="009B7EDC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9B7EDC" w:rsidRDefault="009B7EDC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B7EDC" w:rsidRDefault="009B7EDC">
      <w:pPr>
        <w:pStyle w:val="ConsPlusNormal"/>
        <w:spacing w:before="220"/>
        <w:ind w:firstLine="540"/>
        <w:jc w:val="both"/>
      </w:pPr>
      <w:r>
        <w:t xml:space="preserve">5. Контроль за исполнением постановления возложить на первого заместителя главы </w:t>
      </w:r>
      <w:r>
        <w:lastRenderedPageBreak/>
        <w:t>администрации города Перми Шагапа А.В.</w:t>
      </w: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right"/>
      </w:pPr>
      <w:r>
        <w:t>Временно исполняющий полномочия</w:t>
      </w:r>
    </w:p>
    <w:p w:rsidR="009B7EDC" w:rsidRDefault="009B7EDC">
      <w:pPr>
        <w:pStyle w:val="ConsPlusNormal"/>
        <w:jc w:val="right"/>
      </w:pPr>
      <w:r>
        <w:t>главы администрации города Перми</w:t>
      </w:r>
    </w:p>
    <w:p w:rsidR="009B7EDC" w:rsidRDefault="009B7EDC">
      <w:pPr>
        <w:pStyle w:val="ConsPlusNormal"/>
        <w:jc w:val="right"/>
      </w:pPr>
      <w:r>
        <w:t>Д.И.САМОЙЛОВ</w:t>
      </w: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right"/>
        <w:outlineLvl w:val="0"/>
      </w:pPr>
      <w:r>
        <w:t>УТВЕРЖДЕНА</w:t>
      </w:r>
    </w:p>
    <w:p w:rsidR="009B7EDC" w:rsidRDefault="009B7EDC">
      <w:pPr>
        <w:pStyle w:val="ConsPlusNormal"/>
        <w:jc w:val="right"/>
      </w:pPr>
      <w:r>
        <w:t>Постановлением</w:t>
      </w:r>
    </w:p>
    <w:p w:rsidR="009B7EDC" w:rsidRDefault="009B7EDC">
      <w:pPr>
        <w:pStyle w:val="ConsPlusNormal"/>
        <w:jc w:val="right"/>
      </w:pPr>
      <w:r>
        <w:t>администрации города Перми</w:t>
      </w:r>
    </w:p>
    <w:p w:rsidR="009B7EDC" w:rsidRDefault="009B7EDC">
      <w:pPr>
        <w:pStyle w:val="ConsPlusNormal"/>
        <w:jc w:val="right"/>
      </w:pPr>
      <w:r>
        <w:t>от 19.10.2016 N 888</w:t>
      </w: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Title"/>
        <w:jc w:val="center"/>
      </w:pPr>
      <w:bookmarkStart w:id="0" w:name="P39"/>
      <w:bookmarkEnd w:id="0"/>
      <w:r>
        <w:t>МУНИЦИПАЛЬНАЯ ПРОГРАММА</w:t>
      </w:r>
    </w:p>
    <w:p w:rsidR="009B7EDC" w:rsidRDefault="009B7EDC">
      <w:pPr>
        <w:pStyle w:val="ConsPlusTitle"/>
        <w:jc w:val="center"/>
      </w:pPr>
      <w:r>
        <w:t>"УПРАВЛЕНИЕ МУНИЦИПАЛЬНЫМ ИМУЩЕСТВОМ ГОРОДА ПЕРМИ"</w:t>
      </w:r>
    </w:p>
    <w:p w:rsidR="009B7EDC" w:rsidRDefault="009B7ED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7E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15.03.2017 </w:t>
            </w:r>
            <w:hyperlink r:id="rId20" w:history="1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>,</w:t>
            </w:r>
          </w:p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19.05.2017 </w:t>
            </w:r>
            <w:hyperlink r:id="rId21" w:history="1">
              <w:r>
                <w:rPr>
                  <w:color w:val="0000FF"/>
                </w:rPr>
                <w:t>N 377</w:t>
              </w:r>
            </w:hyperlink>
            <w:r>
              <w:rPr>
                <w:color w:val="392C69"/>
              </w:rPr>
              <w:t xml:space="preserve">, от 06.06.2017 </w:t>
            </w:r>
            <w:hyperlink r:id="rId22" w:history="1">
              <w:r>
                <w:rPr>
                  <w:color w:val="0000FF"/>
                </w:rPr>
                <w:t>N 449</w:t>
              </w:r>
            </w:hyperlink>
            <w:r>
              <w:rPr>
                <w:color w:val="392C69"/>
              </w:rPr>
              <w:t xml:space="preserve">, от 26.07.2017 </w:t>
            </w:r>
            <w:hyperlink r:id="rId23" w:history="1">
              <w:r>
                <w:rPr>
                  <w:color w:val="0000FF"/>
                </w:rPr>
                <w:t>N 581</w:t>
              </w:r>
            </w:hyperlink>
            <w:r>
              <w:rPr>
                <w:color w:val="392C69"/>
              </w:rPr>
              <w:t>,</w:t>
            </w:r>
          </w:p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24.10.2017 </w:t>
            </w:r>
            <w:hyperlink r:id="rId24" w:history="1">
              <w:r>
                <w:rPr>
                  <w:color w:val="0000FF"/>
                </w:rPr>
                <w:t>N 940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center"/>
        <w:outlineLvl w:val="1"/>
      </w:pPr>
      <w:r>
        <w:t>ПАСПОРТ</w:t>
      </w:r>
    </w:p>
    <w:p w:rsidR="009B7EDC" w:rsidRDefault="009B7EDC">
      <w:pPr>
        <w:pStyle w:val="ConsPlusNormal"/>
        <w:jc w:val="center"/>
      </w:pPr>
      <w:r>
        <w:t>муниципальной программы</w:t>
      </w:r>
    </w:p>
    <w:p w:rsidR="009B7EDC" w:rsidRDefault="009B7ED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402"/>
        <w:gridCol w:w="1757"/>
        <w:gridCol w:w="1757"/>
        <w:gridCol w:w="1757"/>
      </w:tblGrid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02" w:type="dxa"/>
          </w:tcPr>
          <w:p w:rsidR="009B7EDC" w:rsidRDefault="009B7ED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71" w:type="dxa"/>
            <w:gridSpan w:val="3"/>
          </w:tcPr>
          <w:p w:rsidR="009B7EDC" w:rsidRDefault="009B7ED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9B7EDC" w:rsidRDefault="009B7E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71" w:type="dxa"/>
            <w:gridSpan w:val="3"/>
          </w:tcPr>
          <w:p w:rsidR="009B7EDC" w:rsidRDefault="009B7EDC">
            <w:pPr>
              <w:pStyle w:val="ConsPlusNormal"/>
              <w:jc w:val="center"/>
            </w:pPr>
            <w:r>
              <w:t>3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271" w:type="dxa"/>
            <w:gridSpan w:val="3"/>
          </w:tcPr>
          <w:p w:rsidR="009B7EDC" w:rsidRDefault="009B7EDC">
            <w:pPr>
              <w:pStyle w:val="ConsPlusNormal"/>
            </w:pPr>
            <w:r>
              <w:t>муниципальная программа "Управление муниципальным имуществом города Перми" (далее - программа)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271" w:type="dxa"/>
            <w:gridSpan w:val="3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руководитель функционально-целевого блока "Управление экономикой, финансами и муниципальным имуществом"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070" w:type="dxa"/>
            <w:gridSpan w:val="5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(п. 2 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377)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71" w:type="dxa"/>
            <w:gridSpan w:val="3"/>
          </w:tcPr>
          <w:p w:rsidR="009B7EDC" w:rsidRDefault="009B7EDC">
            <w:pPr>
              <w:pStyle w:val="ConsPlusNormal"/>
            </w:pPr>
            <w:r>
              <w:t>департамент имущественных отношений администрации города Перми (далее - ДИО)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271" w:type="dxa"/>
            <w:gridSpan w:val="3"/>
          </w:tcPr>
          <w:p w:rsidR="009B7EDC" w:rsidRDefault="009B7EDC">
            <w:pPr>
              <w:pStyle w:val="ConsPlusNormal"/>
            </w:pPr>
            <w:r>
              <w:t>ДИО;</w:t>
            </w:r>
          </w:p>
          <w:p w:rsidR="009B7EDC" w:rsidRDefault="009B7EDC">
            <w:pPr>
              <w:pStyle w:val="ConsPlusNormal"/>
            </w:pPr>
            <w:r>
              <w:t>муниципальное казенное учреждение "Содержание муниципального имущества" (далее - МКУ "СМИ");</w:t>
            </w:r>
          </w:p>
          <w:p w:rsidR="009B7EDC" w:rsidRDefault="009B7EDC">
            <w:pPr>
              <w:pStyle w:val="ConsPlusNormal"/>
            </w:pPr>
            <w:r>
              <w:t>управление информационных технологий администрации города Перми (далее - УИТ)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271" w:type="dxa"/>
            <w:gridSpan w:val="3"/>
          </w:tcPr>
          <w:p w:rsidR="009B7EDC" w:rsidRDefault="009B7EDC">
            <w:pPr>
              <w:pStyle w:val="ConsPlusNormal"/>
            </w:pPr>
            <w:hyperlink r:id="rId26" w:history="1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утвержденным решением Пермской </w:t>
            </w:r>
            <w:r>
              <w:lastRenderedPageBreak/>
              <w:t>городской Думы от 26 апреля 2016 г. N 67, определена задача по увеличению доходов бюджета города Перми. В условиях нестабильной экономической ситуации существует риск поступления доходов от реализации и использования имущества в доход бюджета города Перми в размере меньше утвержденного планового задания. Доходы за 2015 год в бюджет города Перми от использования и продажи муниципального имущества, находящегося в собственности города Перми, составили 420,6, млн. руб., или 63,3% от утвержденного бюджетного задания, за первое полугодие 2016 года - 147,9 млн. руб., ожидаемое исполнение за 2016 год - 88,9%. Исполнение мероприятий программы должно привести к оптимизации затрат на содержание имущественного комплекса и к максимально эффективному использованию муниципального имущества, что позволит обеспечить доходную часть бюджета города Перми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Цель программы</w:t>
            </w:r>
          </w:p>
        </w:tc>
        <w:tc>
          <w:tcPr>
            <w:tcW w:w="5271" w:type="dxa"/>
            <w:gridSpan w:val="3"/>
          </w:tcPr>
          <w:p w:rsidR="009B7EDC" w:rsidRDefault="009B7EDC">
            <w:pPr>
              <w:pStyle w:val="ConsPlusNormal"/>
            </w:pPr>
            <w:r>
              <w:t>повышение эффективности управления муниципальным имуществом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271" w:type="dxa"/>
            <w:gridSpan w:val="3"/>
          </w:tcPr>
          <w:p w:rsidR="009B7EDC" w:rsidRDefault="009B7EDC">
            <w:pPr>
              <w:pStyle w:val="ConsPlusNormal"/>
            </w:pPr>
            <w:r>
              <w:t>1.1. Распоряжение муниципальным имуществом.</w:t>
            </w:r>
          </w:p>
          <w:p w:rsidR="009B7EDC" w:rsidRDefault="009B7EDC">
            <w:pPr>
              <w:pStyle w:val="ConsPlusNormal"/>
            </w:pPr>
            <w:r>
              <w:t>1.1.1. Оптимизация структуры и формирование оптимального состава муниципального имущества.</w:t>
            </w:r>
          </w:p>
          <w:p w:rsidR="009B7EDC" w:rsidRDefault="009B7EDC">
            <w:pPr>
              <w:pStyle w:val="ConsPlusNormal"/>
            </w:pPr>
            <w:r>
              <w:t>1.2. Содержание муниципального имущества.</w:t>
            </w:r>
          </w:p>
          <w:p w:rsidR="009B7EDC" w:rsidRDefault="009B7EDC">
            <w:pPr>
              <w:pStyle w:val="ConsPlusNormal"/>
            </w:pPr>
            <w:r>
              <w:t>1.2.1.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271" w:type="dxa"/>
            <w:gridSpan w:val="3"/>
          </w:tcPr>
          <w:p w:rsidR="009B7EDC" w:rsidRDefault="009B7EDC">
            <w:pPr>
              <w:pStyle w:val="ConsPlusNormal"/>
            </w:pPr>
            <w:r>
              <w:t>2017-2019 годы</w:t>
            </w:r>
          </w:p>
        </w:tc>
      </w:tr>
      <w:tr w:rsidR="009B7EDC">
        <w:tc>
          <w:tcPr>
            <w:tcW w:w="397" w:type="dxa"/>
            <w:vMerge w:val="restart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2019 год</w:t>
            </w:r>
          </w:p>
        </w:tc>
      </w:tr>
      <w:tr w:rsidR="009B7EDC">
        <w:tc>
          <w:tcPr>
            <w:tcW w:w="397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78522,577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76805,700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76805,700</w:t>
            </w:r>
          </w:p>
        </w:tc>
      </w:tr>
      <w:tr w:rsidR="009B7EDC">
        <w:tc>
          <w:tcPr>
            <w:tcW w:w="397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78522,577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76805,700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76805,700</w:t>
            </w:r>
          </w:p>
        </w:tc>
      </w:tr>
      <w:tr w:rsidR="009B7EDC">
        <w:tc>
          <w:tcPr>
            <w:tcW w:w="397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5583,372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</w:tr>
      <w:tr w:rsidR="009B7EDC">
        <w:tc>
          <w:tcPr>
            <w:tcW w:w="397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5583,372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</w:tr>
      <w:tr w:rsidR="009B7EDC">
        <w:tc>
          <w:tcPr>
            <w:tcW w:w="397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72939,205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3402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72939,205</w:t>
            </w:r>
          </w:p>
        </w:tc>
        <w:tc>
          <w:tcPr>
            <w:tcW w:w="175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  <w:tc>
          <w:tcPr>
            <w:tcW w:w="175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070" w:type="dxa"/>
            <w:gridSpan w:val="5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(п. 9 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c>
          <w:tcPr>
            <w:tcW w:w="397" w:type="dxa"/>
            <w:vMerge w:val="restart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402" w:type="dxa"/>
          </w:tcPr>
          <w:p w:rsidR="009B7EDC" w:rsidRDefault="009B7EDC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57" w:type="dxa"/>
          </w:tcPr>
          <w:p w:rsidR="009B7EDC" w:rsidRDefault="009B7EDC">
            <w:pPr>
              <w:pStyle w:val="ConsPlusNormal"/>
              <w:jc w:val="center"/>
            </w:pPr>
            <w:r>
              <w:t>2019 год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3402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Объем неналоговых доходов бюджета города Перми, тыс. руб.</w:t>
            </w:r>
          </w:p>
        </w:tc>
        <w:tc>
          <w:tcPr>
            <w:tcW w:w="175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265717,700</w:t>
            </w:r>
          </w:p>
        </w:tc>
        <w:tc>
          <w:tcPr>
            <w:tcW w:w="175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213574,200</w:t>
            </w:r>
          </w:p>
        </w:tc>
        <w:tc>
          <w:tcPr>
            <w:tcW w:w="175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144408,600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070" w:type="dxa"/>
            <w:gridSpan w:val="5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(п. 10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15.03.2017 N 188)</w:t>
            </w:r>
          </w:p>
        </w:tc>
      </w:tr>
    </w:tbl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center"/>
        <w:outlineLvl w:val="1"/>
      </w:pPr>
      <w:r>
        <w:t>ФИНАНСИРОВАНИЕ</w:t>
      </w:r>
    </w:p>
    <w:p w:rsidR="009B7EDC" w:rsidRDefault="009B7EDC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9B7EDC" w:rsidRDefault="009B7EDC">
      <w:pPr>
        <w:pStyle w:val="ConsPlusNormal"/>
        <w:jc w:val="center"/>
      </w:pPr>
      <w:r>
        <w:t>города Перми"</w:t>
      </w:r>
    </w:p>
    <w:p w:rsidR="009B7EDC" w:rsidRDefault="009B7EDC">
      <w:pPr>
        <w:pStyle w:val="ConsPlusNormal"/>
        <w:jc w:val="center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B7EDC" w:rsidRDefault="009B7EDC">
      <w:pPr>
        <w:pStyle w:val="ConsPlusNormal"/>
        <w:jc w:val="center"/>
      </w:pPr>
      <w:r>
        <w:t>от 24.10.2017 N 940)</w:t>
      </w:r>
    </w:p>
    <w:p w:rsidR="009B7EDC" w:rsidRDefault="009B7ED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288"/>
        <w:gridCol w:w="1134"/>
        <w:gridCol w:w="1247"/>
        <w:gridCol w:w="1247"/>
        <w:gridCol w:w="1247"/>
      </w:tblGrid>
      <w:tr w:rsidR="009B7EDC">
        <w:tc>
          <w:tcPr>
            <w:tcW w:w="737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288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13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1" w:type="dxa"/>
            <w:gridSpan w:val="3"/>
          </w:tcPr>
          <w:p w:rsidR="009B7EDC" w:rsidRDefault="009B7ED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B7EDC">
        <w:tc>
          <w:tcPr>
            <w:tcW w:w="737" w:type="dxa"/>
            <w:vMerge/>
          </w:tcPr>
          <w:p w:rsidR="009B7EDC" w:rsidRDefault="009B7EDC"/>
        </w:tc>
        <w:tc>
          <w:tcPr>
            <w:tcW w:w="3288" w:type="dxa"/>
            <w:vMerge/>
          </w:tcPr>
          <w:p w:rsidR="009B7EDC" w:rsidRDefault="009B7EDC"/>
        </w:tc>
        <w:tc>
          <w:tcPr>
            <w:tcW w:w="1134" w:type="dxa"/>
            <w:vMerge/>
          </w:tcPr>
          <w:p w:rsidR="009B7EDC" w:rsidRDefault="009B7EDC"/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2019 год</w:t>
            </w:r>
          </w:p>
        </w:tc>
      </w:tr>
      <w:tr w:rsidR="009B7EDC">
        <w:tc>
          <w:tcPr>
            <w:tcW w:w="737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63" w:type="dxa"/>
            <w:gridSpan w:val="5"/>
          </w:tcPr>
          <w:p w:rsidR="009B7EDC" w:rsidRDefault="009B7EDC">
            <w:pPr>
              <w:pStyle w:val="ConsPlusNormal"/>
            </w:pPr>
            <w:r>
              <w:t>Цель. Повышение эффективности управления муниципальным имуществом</w:t>
            </w:r>
          </w:p>
        </w:tc>
      </w:tr>
      <w:tr w:rsidR="009B7EDC">
        <w:tc>
          <w:tcPr>
            <w:tcW w:w="737" w:type="dxa"/>
          </w:tcPr>
          <w:p w:rsidR="009B7EDC" w:rsidRDefault="009B7ED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288" w:type="dxa"/>
          </w:tcPr>
          <w:p w:rsidR="009B7EDC" w:rsidRDefault="009B7EDC">
            <w:pPr>
              <w:pStyle w:val="ConsPlusNormal"/>
            </w:pPr>
            <w:r>
              <w:t>Подпрограмма. Распоряжение муниципальным имуществом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5583,372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</w:tr>
      <w:tr w:rsidR="009B7EDC">
        <w:tc>
          <w:tcPr>
            <w:tcW w:w="737" w:type="dxa"/>
          </w:tcPr>
          <w:p w:rsidR="009B7EDC" w:rsidRDefault="009B7ED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422" w:type="dxa"/>
            <w:gridSpan w:val="2"/>
          </w:tcPr>
          <w:p w:rsidR="009B7EDC" w:rsidRDefault="009B7EDC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5583,372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</w:tr>
      <w:tr w:rsidR="009B7EDC">
        <w:tc>
          <w:tcPr>
            <w:tcW w:w="737" w:type="dxa"/>
          </w:tcPr>
          <w:p w:rsidR="009B7EDC" w:rsidRDefault="009B7ED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288" w:type="dxa"/>
          </w:tcPr>
          <w:p w:rsidR="009B7EDC" w:rsidRDefault="009B7EDC">
            <w:pPr>
              <w:pStyle w:val="ConsPlusNormal"/>
            </w:pPr>
            <w:r>
              <w:t>Подпрограмма. Содержание муниципального имущества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72939,205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</w:tr>
      <w:tr w:rsidR="009B7EDC">
        <w:tc>
          <w:tcPr>
            <w:tcW w:w="737" w:type="dxa"/>
          </w:tcPr>
          <w:p w:rsidR="009B7EDC" w:rsidRDefault="009B7ED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422" w:type="dxa"/>
            <w:gridSpan w:val="2"/>
          </w:tcPr>
          <w:p w:rsidR="009B7EDC" w:rsidRDefault="009B7EDC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72939,205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</w:tr>
      <w:tr w:rsidR="009B7EDC">
        <w:tc>
          <w:tcPr>
            <w:tcW w:w="4025" w:type="dxa"/>
            <w:gridSpan w:val="2"/>
          </w:tcPr>
          <w:p w:rsidR="009B7EDC" w:rsidRDefault="009B7EDC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78522,577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76805,700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76805,700</w:t>
            </w:r>
          </w:p>
        </w:tc>
      </w:tr>
      <w:tr w:rsidR="009B7EDC">
        <w:tc>
          <w:tcPr>
            <w:tcW w:w="4025" w:type="dxa"/>
            <w:gridSpan w:val="2"/>
          </w:tcPr>
          <w:p w:rsidR="009B7EDC" w:rsidRDefault="009B7EDC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78522,577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76805,700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76805,700</w:t>
            </w:r>
          </w:p>
        </w:tc>
      </w:tr>
    </w:tbl>
    <w:p w:rsidR="009B7EDC" w:rsidRDefault="009B7EDC">
      <w:pPr>
        <w:pStyle w:val="ConsPlusNormal"/>
        <w:jc w:val="both"/>
      </w:pPr>
    </w:p>
    <w:p w:rsidR="009B7EDC" w:rsidRDefault="009B7EDC">
      <w:pPr>
        <w:sectPr w:rsidR="009B7EDC" w:rsidSect="00004D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B7EDC" w:rsidRDefault="009B7EDC">
      <w:pPr>
        <w:pStyle w:val="ConsPlusNormal"/>
        <w:jc w:val="center"/>
        <w:outlineLvl w:val="1"/>
      </w:pPr>
      <w:r>
        <w:lastRenderedPageBreak/>
        <w:t>ФИНАНСИРОВАНИЕ</w:t>
      </w:r>
    </w:p>
    <w:p w:rsidR="009B7EDC" w:rsidRDefault="009B7EDC">
      <w:pPr>
        <w:pStyle w:val="ConsPlusNormal"/>
        <w:jc w:val="center"/>
      </w:pPr>
      <w:r>
        <w:t>подпрограммы 1.1 "Распоряжение муниципальным имуществом"</w:t>
      </w:r>
    </w:p>
    <w:p w:rsidR="009B7EDC" w:rsidRDefault="009B7EDC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9B7EDC" w:rsidRDefault="009B7EDC">
      <w:pPr>
        <w:pStyle w:val="ConsPlusNormal"/>
        <w:jc w:val="center"/>
      </w:pPr>
      <w:r>
        <w:t>города Перми"</w:t>
      </w:r>
    </w:p>
    <w:p w:rsidR="009B7EDC" w:rsidRDefault="009B7ED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665"/>
        <w:gridCol w:w="1304"/>
        <w:gridCol w:w="2139"/>
        <w:gridCol w:w="567"/>
        <w:gridCol w:w="624"/>
        <w:gridCol w:w="624"/>
        <w:gridCol w:w="624"/>
        <w:gridCol w:w="1247"/>
        <w:gridCol w:w="1077"/>
        <w:gridCol w:w="1077"/>
        <w:gridCol w:w="1077"/>
      </w:tblGrid>
      <w:tr w:rsidR="009B7EDC">
        <w:tc>
          <w:tcPr>
            <w:tcW w:w="1020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78" w:type="dxa"/>
            <w:gridSpan w:val="5"/>
          </w:tcPr>
          <w:p w:rsidR="009B7EDC" w:rsidRDefault="009B7ED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231" w:type="dxa"/>
            <w:gridSpan w:val="3"/>
          </w:tcPr>
          <w:p w:rsidR="009B7EDC" w:rsidRDefault="009B7ED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B7EDC">
        <w:tc>
          <w:tcPr>
            <w:tcW w:w="1020" w:type="dxa"/>
            <w:vMerge/>
          </w:tcPr>
          <w:p w:rsidR="009B7EDC" w:rsidRDefault="009B7EDC"/>
        </w:tc>
        <w:tc>
          <w:tcPr>
            <w:tcW w:w="2665" w:type="dxa"/>
            <w:vMerge/>
          </w:tcPr>
          <w:p w:rsidR="009B7EDC" w:rsidRDefault="009B7EDC"/>
        </w:tc>
        <w:tc>
          <w:tcPr>
            <w:tcW w:w="1304" w:type="dxa"/>
            <w:vMerge/>
          </w:tcPr>
          <w:p w:rsidR="009B7EDC" w:rsidRDefault="009B7EDC"/>
        </w:tc>
        <w:tc>
          <w:tcPr>
            <w:tcW w:w="2139" w:type="dxa"/>
          </w:tcPr>
          <w:p w:rsidR="009B7EDC" w:rsidRDefault="009B7EDC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/>
          </w:tcPr>
          <w:p w:rsidR="009B7EDC" w:rsidRDefault="009B7EDC"/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2019 год</w:t>
            </w:r>
          </w:p>
        </w:tc>
      </w:tr>
      <w:tr w:rsidR="009B7EDC">
        <w:tc>
          <w:tcPr>
            <w:tcW w:w="1020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9B7EDC" w:rsidRDefault="009B7E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9" w:type="dxa"/>
          </w:tcPr>
          <w:p w:rsidR="009B7EDC" w:rsidRDefault="009B7ED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12</w:t>
            </w:r>
          </w:p>
        </w:tc>
      </w:tr>
      <w:tr w:rsidR="009B7EDC">
        <w:tc>
          <w:tcPr>
            <w:tcW w:w="1020" w:type="dxa"/>
          </w:tcPr>
          <w:p w:rsidR="009B7EDC" w:rsidRDefault="009B7ED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025" w:type="dxa"/>
            <w:gridSpan w:val="11"/>
          </w:tcPr>
          <w:p w:rsidR="009B7EDC" w:rsidRDefault="009B7EDC">
            <w:pPr>
              <w:pStyle w:val="ConsPlusNormal"/>
              <w:jc w:val="both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9B7EDC">
        <w:tc>
          <w:tcPr>
            <w:tcW w:w="1020" w:type="dxa"/>
          </w:tcPr>
          <w:p w:rsidR="009B7EDC" w:rsidRDefault="009B7EDC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025" w:type="dxa"/>
            <w:gridSpan w:val="11"/>
          </w:tcPr>
          <w:p w:rsidR="009B7EDC" w:rsidRDefault="009B7EDC">
            <w:pPr>
              <w:pStyle w:val="ConsPlusNormal"/>
              <w:jc w:val="both"/>
            </w:pPr>
            <w:r>
              <w:t>Осуществление полномочий собственника муниципального имущества города Перми в порядке, предусмотренном действующим законодательством</w:t>
            </w:r>
          </w:p>
        </w:tc>
      </w:tr>
      <w:tr w:rsidR="009B7EDC">
        <w:tc>
          <w:tcPr>
            <w:tcW w:w="1020" w:type="dxa"/>
            <w:vMerge w:val="restart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9" w:type="dxa"/>
          </w:tcPr>
          <w:p w:rsidR="009B7EDC" w:rsidRDefault="009B7EDC">
            <w:pPr>
              <w:pStyle w:val="ConsPlusNormal"/>
              <w:jc w:val="center"/>
            </w:pPr>
            <w:r>
              <w:t xml:space="preserve">количество объектов, по которым получены оценочные отчеты, заключения о рыночной стоимости, акты технической экспертизы, количество полученных кадастровых и технических паспортов и планов, горизонтальных </w:t>
            </w:r>
            <w:r>
              <w:lastRenderedPageBreak/>
              <w:t>съемок, экспертных заключений, экспертиз по судебным делам в арбитражном суде и суде общей юрисдикции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506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351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357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4715,272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4009,900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4028,900</w:t>
            </w:r>
          </w:p>
        </w:tc>
      </w:tr>
      <w:tr w:rsidR="009B7EDC">
        <w:tc>
          <w:tcPr>
            <w:tcW w:w="1020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2665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9" w:type="dxa"/>
          </w:tcPr>
          <w:p w:rsidR="009B7EDC" w:rsidRDefault="009B7EDC">
            <w:pPr>
              <w:pStyle w:val="ConsPlusNormal"/>
              <w:jc w:val="center"/>
            </w:pPr>
            <w:r>
              <w:t>количество информационных услуг, оказанных уполномоченными органами и иными организациями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100,000</w:t>
            </w:r>
          </w:p>
        </w:tc>
      </w:tr>
      <w:tr w:rsidR="009B7EDC">
        <w:tc>
          <w:tcPr>
            <w:tcW w:w="1020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2665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9" w:type="dxa"/>
          </w:tcPr>
          <w:p w:rsidR="009B7EDC" w:rsidRDefault="009B7EDC">
            <w:pPr>
              <w:pStyle w:val="ConsPlusNormal"/>
              <w:jc w:val="center"/>
            </w:pPr>
            <w:r>
              <w:t>количество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135,300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9,500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2665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9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количество транспортных средств, признаваемых объектом налогообложения</w:t>
            </w:r>
          </w:p>
        </w:tc>
        <w:tc>
          <w:tcPr>
            <w:tcW w:w="56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0,800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0,800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0,800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045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(п. 1.1.1.1.1 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567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5049,372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4139,200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4139,200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045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19.05.2017 </w:t>
            </w:r>
            <w:hyperlink r:id="rId31" w:history="1">
              <w:r>
                <w:rPr>
                  <w:color w:val="0000FF"/>
                </w:rPr>
                <w:t>N 377</w:t>
              </w:r>
            </w:hyperlink>
            <w:r>
              <w:t>, от 24.10.2017</w:t>
            </w:r>
          </w:p>
          <w:p w:rsidR="009B7EDC" w:rsidRDefault="009B7EDC">
            <w:pPr>
              <w:pStyle w:val="ConsPlusNormal"/>
              <w:jc w:val="both"/>
            </w:pPr>
            <w:hyperlink r:id="rId32" w:history="1">
              <w:r>
                <w:rPr>
                  <w:color w:val="0000FF"/>
                </w:rPr>
                <w:t>N 940</w:t>
              </w:r>
            </w:hyperlink>
            <w:r>
              <w:t>)</w:t>
            </w:r>
          </w:p>
        </w:tc>
      </w:tr>
      <w:tr w:rsidR="009B7EDC">
        <w:tc>
          <w:tcPr>
            <w:tcW w:w="1020" w:type="dxa"/>
          </w:tcPr>
          <w:p w:rsidR="009B7EDC" w:rsidRDefault="009B7EDC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665" w:type="dxa"/>
          </w:tcPr>
          <w:p w:rsidR="009B7EDC" w:rsidRDefault="009B7EDC">
            <w:pPr>
              <w:pStyle w:val="ConsPlusNormal"/>
            </w:pPr>
            <w:r>
              <w:t>Организация ведения реестра муниципального имущества города Перми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2139" w:type="dxa"/>
          </w:tcPr>
          <w:p w:rsidR="009B7EDC" w:rsidRDefault="009B7EDC">
            <w:pPr>
              <w:pStyle w:val="ConsPlusNormal"/>
              <w:jc w:val="center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534,000</w:t>
            </w:r>
          </w:p>
        </w:tc>
      </w:tr>
      <w:tr w:rsidR="009B7EDC">
        <w:tc>
          <w:tcPr>
            <w:tcW w:w="9567" w:type="dxa"/>
            <w:gridSpan w:val="8"/>
          </w:tcPr>
          <w:p w:rsidR="009B7EDC" w:rsidRDefault="009B7EDC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534,000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567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5583,372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045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567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5583,372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045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567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5583,372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4673,200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045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</w:tbl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center"/>
        <w:outlineLvl w:val="1"/>
      </w:pPr>
      <w:r>
        <w:t>ФИНАНСИРОВАНИЕ</w:t>
      </w:r>
    </w:p>
    <w:p w:rsidR="009B7EDC" w:rsidRDefault="009B7EDC">
      <w:pPr>
        <w:pStyle w:val="ConsPlusNormal"/>
        <w:jc w:val="center"/>
      </w:pPr>
      <w:r>
        <w:lastRenderedPageBreak/>
        <w:t>подпрограммы 1.2 "Содержание муниципального имущества"</w:t>
      </w:r>
    </w:p>
    <w:p w:rsidR="009B7EDC" w:rsidRDefault="009B7EDC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9B7EDC" w:rsidRDefault="009B7EDC">
      <w:pPr>
        <w:pStyle w:val="ConsPlusNormal"/>
        <w:jc w:val="center"/>
      </w:pPr>
      <w:r>
        <w:t>города Перми"</w:t>
      </w:r>
    </w:p>
    <w:p w:rsidR="009B7EDC" w:rsidRDefault="009B7ED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721"/>
        <w:gridCol w:w="1304"/>
        <w:gridCol w:w="2139"/>
        <w:gridCol w:w="567"/>
        <w:gridCol w:w="624"/>
        <w:gridCol w:w="624"/>
        <w:gridCol w:w="624"/>
        <w:gridCol w:w="1134"/>
        <w:gridCol w:w="1191"/>
        <w:gridCol w:w="1191"/>
        <w:gridCol w:w="1191"/>
      </w:tblGrid>
      <w:tr w:rsidR="009B7EDC">
        <w:tc>
          <w:tcPr>
            <w:tcW w:w="96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78" w:type="dxa"/>
            <w:gridSpan w:val="5"/>
          </w:tcPr>
          <w:p w:rsidR="009B7EDC" w:rsidRDefault="009B7ED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73" w:type="dxa"/>
            <w:gridSpan w:val="3"/>
          </w:tcPr>
          <w:p w:rsidR="009B7EDC" w:rsidRDefault="009B7ED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B7EDC">
        <w:tc>
          <w:tcPr>
            <w:tcW w:w="964" w:type="dxa"/>
            <w:vMerge/>
          </w:tcPr>
          <w:p w:rsidR="009B7EDC" w:rsidRDefault="009B7EDC"/>
        </w:tc>
        <w:tc>
          <w:tcPr>
            <w:tcW w:w="2721" w:type="dxa"/>
            <w:vMerge/>
          </w:tcPr>
          <w:p w:rsidR="009B7EDC" w:rsidRDefault="009B7EDC"/>
        </w:tc>
        <w:tc>
          <w:tcPr>
            <w:tcW w:w="1304" w:type="dxa"/>
            <w:vMerge/>
          </w:tcPr>
          <w:p w:rsidR="009B7EDC" w:rsidRDefault="009B7EDC"/>
        </w:tc>
        <w:tc>
          <w:tcPr>
            <w:tcW w:w="2139" w:type="dxa"/>
          </w:tcPr>
          <w:p w:rsidR="009B7EDC" w:rsidRDefault="009B7EDC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  <w:vMerge/>
          </w:tcPr>
          <w:p w:rsidR="009B7EDC" w:rsidRDefault="009B7EDC"/>
        </w:tc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</w:pPr>
            <w:r>
              <w:t>2019 год</w:t>
            </w:r>
          </w:p>
        </w:tc>
      </w:tr>
      <w:tr w:rsidR="009B7EDC">
        <w:tc>
          <w:tcPr>
            <w:tcW w:w="964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B7EDC" w:rsidRDefault="009B7E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9" w:type="dxa"/>
          </w:tcPr>
          <w:p w:rsidR="009B7EDC" w:rsidRDefault="009B7ED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</w:pPr>
            <w:r>
              <w:t>12</w:t>
            </w:r>
          </w:p>
        </w:tc>
      </w:tr>
      <w:tr w:rsidR="009B7EDC">
        <w:tc>
          <w:tcPr>
            <w:tcW w:w="964" w:type="dxa"/>
          </w:tcPr>
          <w:p w:rsidR="009B7EDC" w:rsidRDefault="009B7ED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310" w:type="dxa"/>
            <w:gridSpan w:val="11"/>
          </w:tcPr>
          <w:p w:rsidR="009B7EDC" w:rsidRDefault="009B7EDC">
            <w:pPr>
              <w:pStyle w:val="ConsPlusNormal"/>
              <w:jc w:val="both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9B7EDC">
        <w:tc>
          <w:tcPr>
            <w:tcW w:w="964" w:type="dxa"/>
          </w:tcPr>
          <w:p w:rsidR="009B7EDC" w:rsidRDefault="009B7EDC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310" w:type="dxa"/>
            <w:gridSpan w:val="11"/>
          </w:tcPr>
          <w:p w:rsidR="009B7EDC" w:rsidRDefault="009B7EDC">
            <w:pPr>
              <w:pStyle w:val="ConsPlusNormal"/>
              <w:jc w:val="both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721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2139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количество заключенных договоров на обеспечение технической эксплуатации и содержание объектов имущества, входящих в муниципальную казну</w:t>
            </w:r>
          </w:p>
        </w:tc>
        <w:tc>
          <w:tcPr>
            <w:tcW w:w="56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51734,250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50755,100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50755,100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274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Постановлений Администрации г. Перми от 19.05.2017 </w:t>
            </w:r>
            <w:hyperlink r:id="rId36" w:history="1">
              <w:r>
                <w:rPr>
                  <w:color w:val="0000FF"/>
                </w:rPr>
                <w:t>N 377</w:t>
              </w:r>
            </w:hyperlink>
            <w:r>
              <w:t>, от 06.06.2017</w:t>
            </w:r>
          </w:p>
          <w:p w:rsidR="009B7EDC" w:rsidRDefault="009B7EDC">
            <w:pPr>
              <w:pStyle w:val="ConsPlusNormal"/>
              <w:jc w:val="both"/>
            </w:pPr>
            <w:hyperlink r:id="rId37" w:history="1">
              <w:r>
                <w:rPr>
                  <w:color w:val="0000FF"/>
                </w:rPr>
                <w:t>N 449</w:t>
              </w:r>
            </w:hyperlink>
            <w:r>
              <w:t xml:space="preserve">, от 26.07.2017 </w:t>
            </w:r>
            <w:hyperlink r:id="rId38" w:history="1">
              <w:r>
                <w:rPr>
                  <w:color w:val="0000FF"/>
                </w:rPr>
                <w:t>N 581</w:t>
              </w:r>
            </w:hyperlink>
            <w:r>
              <w:t xml:space="preserve">, от 24.10.2017 </w:t>
            </w:r>
            <w:hyperlink r:id="rId39" w:history="1">
              <w:r>
                <w:rPr>
                  <w:color w:val="0000FF"/>
                </w:rPr>
                <w:t>N 940</w:t>
              </w:r>
            </w:hyperlink>
            <w:r>
              <w:t>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567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51734,250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50755,100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50755,100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274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19.05.2017 </w:t>
            </w:r>
            <w:hyperlink r:id="rId40" w:history="1">
              <w:r>
                <w:rPr>
                  <w:color w:val="0000FF"/>
                </w:rPr>
                <w:t>N 377</w:t>
              </w:r>
            </w:hyperlink>
            <w:r>
              <w:t>, от 06.06.2017</w:t>
            </w:r>
          </w:p>
          <w:p w:rsidR="009B7EDC" w:rsidRDefault="009B7EDC">
            <w:pPr>
              <w:pStyle w:val="ConsPlusNormal"/>
              <w:jc w:val="both"/>
            </w:pPr>
            <w:hyperlink r:id="rId41" w:history="1">
              <w:r>
                <w:rPr>
                  <w:color w:val="0000FF"/>
                </w:rPr>
                <w:t>N 449</w:t>
              </w:r>
            </w:hyperlink>
            <w:r>
              <w:t xml:space="preserve">, от 26.07.2017 </w:t>
            </w:r>
            <w:hyperlink r:id="rId42" w:history="1">
              <w:r>
                <w:rPr>
                  <w:color w:val="0000FF"/>
                </w:rPr>
                <w:t>N 581</w:t>
              </w:r>
            </w:hyperlink>
            <w:r>
              <w:t xml:space="preserve">, от 24.10.2017 </w:t>
            </w:r>
            <w:hyperlink r:id="rId43" w:history="1">
              <w:r>
                <w:rPr>
                  <w:color w:val="0000FF"/>
                </w:rPr>
                <w:t>N 940</w:t>
              </w:r>
            </w:hyperlink>
            <w:r>
              <w:t>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721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2139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количество муниципальных казенных учреждений, финансируемых за счет бюджета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21204,955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21377,400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21377,400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274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Постановлений Администрации г. Перми от 06.06.2017 </w:t>
            </w:r>
            <w:hyperlink r:id="rId44" w:history="1">
              <w:r>
                <w:rPr>
                  <w:color w:val="0000FF"/>
                </w:rPr>
                <w:t>N 449</w:t>
              </w:r>
            </w:hyperlink>
            <w:r>
              <w:t>, от 26.07.2017</w:t>
            </w:r>
          </w:p>
          <w:p w:rsidR="009B7EDC" w:rsidRDefault="009B7EDC">
            <w:pPr>
              <w:pStyle w:val="ConsPlusNormal"/>
              <w:jc w:val="both"/>
            </w:pPr>
            <w:hyperlink r:id="rId45" w:history="1">
              <w:r>
                <w:rPr>
                  <w:color w:val="0000FF"/>
                </w:rPr>
                <w:t>N 581</w:t>
              </w:r>
            </w:hyperlink>
            <w:r>
              <w:t xml:space="preserve">, от 24.10.2017 </w:t>
            </w:r>
            <w:hyperlink r:id="rId46" w:history="1">
              <w:r>
                <w:rPr>
                  <w:color w:val="0000FF"/>
                </w:rPr>
                <w:t>N 940</w:t>
              </w:r>
            </w:hyperlink>
            <w:r>
              <w:t>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567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21204,955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21377,400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21377,400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274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Постановлений Администрации г. Перми от 06.06.2017 </w:t>
            </w:r>
            <w:hyperlink r:id="rId47" w:history="1">
              <w:r>
                <w:rPr>
                  <w:color w:val="0000FF"/>
                </w:rPr>
                <w:t>N 449</w:t>
              </w:r>
            </w:hyperlink>
            <w:r>
              <w:t>, от 26.07.2017</w:t>
            </w:r>
          </w:p>
          <w:p w:rsidR="009B7EDC" w:rsidRDefault="009B7EDC">
            <w:pPr>
              <w:pStyle w:val="ConsPlusNormal"/>
              <w:jc w:val="both"/>
            </w:pPr>
            <w:hyperlink r:id="rId48" w:history="1">
              <w:r>
                <w:rPr>
                  <w:color w:val="0000FF"/>
                </w:rPr>
                <w:t>N 581</w:t>
              </w:r>
            </w:hyperlink>
            <w:r>
              <w:t xml:space="preserve">, от 24.10.2017 </w:t>
            </w:r>
            <w:hyperlink r:id="rId49" w:history="1">
              <w:r>
                <w:rPr>
                  <w:color w:val="0000FF"/>
                </w:rPr>
                <w:t>N 940</w:t>
              </w:r>
            </w:hyperlink>
            <w:r>
              <w:t>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567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72939,205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274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567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72939,205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274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567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72939,205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72132,500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4274" w:type="dxa"/>
            <w:gridSpan w:val="12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</w:tbl>
    <w:p w:rsidR="009B7EDC" w:rsidRDefault="009B7EDC">
      <w:pPr>
        <w:sectPr w:rsidR="009B7ED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center"/>
        <w:outlineLvl w:val="1"/>
      </w:pPr>
      <w:r>
        <w:t>ТАБЛИЦА</w:t>
      </w:r>
    </w:p>
    <w:p w:rsidR="009B7EDC" w:rsidRDefault="009B7EDC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9B7EDC" w:rsidRDefault="009B7EDC">
      <w:pPr>
        <w:pStyle w:val="ConsPlusNormal"/>
        <w:jc w:val="center"/>
      </w:pPr>
      <w:r>
        <w:t>"Управление муниципальным имуществом города Перми"</w:t>
      </w:r>
    </w:p>
    <w:p w:rsidR="009B7EDC" w:rsidRDefault="009B7ED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912"/>
        <w:gridCol w:w="624"/>
        <w:gridCol w:w="1304"/>
        <w:gridCol w:w="1304"/>
        <w:gridCol w:w="1304"/>
      </w:tblGrid>
      <w:tr w:rsidR="009B7EDC">
        <w:tc>
          <w:tcPr>
            <w:tcW w:w="62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12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12" w:type="dxa"/>
            <w:gridSpan w:val="3"/>
          </w:tcPr>
          <w:p w:rsidR="009B7EDC" w:rsidRDefault="009B7EDC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9B7EDC">
        <w:tc>
          <w:tcPr>
            <w:tcW w:w="624" w:type="dxa"/>
            <w:vMerge/>
          </w:tcPr>
          <w:p w:rsidR="009B7EDC" w:rsidRDefault="009B7EDC"/>
        </w:tc>
        <w:tc>
          <w:tcPr>
            <w:tcW w:w="3912" w:type="dxa"/>
            <w:vMerge/>
          </w:tcPr>
          <w:p w:rsidR="009B7EDC" w:rsidRDefault="009B7EDC"/>
        </w:tc>
        <w:tc>
          <w:tcPr>
            <w:tcW w:w="624" w:type="dxa"/>
            <w:vMerge/>
          </w:tcPr>
          <w:p w:rsidR="009B7EDC" w:rsidRDefault="009B7EDC"/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2019 год</w:t>
            </w:r>
          </w:p>
        </w:tc>
      </w:tr>
      <w:tr w:rsidR="009B7EDC">
        <w:tc>
          <w:tcPr>
            <w:tcW w:w="624" w:type="dxa"/>
            <w:vMerge/>
          </w:tcPr>
          <w:p w:rsidR="009B7EDC" w:rsidRDefault="009B7EDC"/>
        </w:tc>
        <w:tc>
          <w:tcPr>
            <w:tcW w:w="3912" w:type="dxa"/>
            <w:vMerge/>
          </w:tcPr>
          <w:p w:rsidR="009B7EDC" w:rsidRDefault="009B7EDC"/>
        </w:tc>
        <w:tc>
          <w:tcPr>
            <w:tcW w:w="624" w:type="dxa"/>
            <w:vMerge/>
          </w:tcPr>
          <w:p w:rsidR="009B7EDC" w:rsidRDefault="009B7EDC"/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план</w:t>
            </w:r>
          </w:p>
        </w:tc>
      </w:tr>
      <w:tr w:rsidR="009B7EDC"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9B7EDC" w:rsidRDefault="009B7E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6</w:t>
            </w:r>
          </w:p>
        </w:tc>
      </w:tr>
      <w:tr w:rsidR="009B7EDC">
        <w:tc>
          <w:tcPr>
            <w:tcW w:w="624" w:type="dxa"/>
          </w:tcPr>
          <w:p w:rsidR="009B7EDC" w:rsidRDefault="009B7EDC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8" w:type="dxa"/>
            <w:gridSpan w:val="5"/>
          </w:tcPr>
          <w:p w:rsidR="009B7EDC" w:rsidRDefault="009B7EDC">
            <w:pPr>
              <w:pStyle w:val="ConsPlusNormal"/>
              <w:jc w:val="both"/>
            </w:pPr>
            <w:r>
              <w:t>Цель. Повышение эффективности управления муниципальным имуществом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</w:p>
        </w:tc>
        <w:tc>
          <w:tcPr>
            <w:tcW w:w="3912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265717,700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213574,200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144408,600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15.03.2017 N 188)</w:t>
            </w:r>
          </w:p>
        </w:tc>
      </w:tr>
      <w:tr w:rsidR="009B7EDC">
        <w:tc>
          <w:tcPr>
            <w:tcW w:w="624" w:type="dxa"/>
          </w:tcPr>
          <w:p w:rsidR="009B7EDC" w:rsidRDefault="009B7EDC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48" w:type="dxa"/>
            <w:gridSpan w:val="5"/>
          </w:tcPr>
          <w:p w:rsidR="009B7EDC" w:rsidRDefault="009B7EDC">
            <w:pPr>
              <w:pStyle w:val="ConsPlusNormal"/>
              <w:jc w:val="both"/>
            </w:pPr>
            <w:r>
              <w:t>Подпрограмма. Распоряжение муниципальным имуществом</w:t>
            </w:r>
          </w:p>
        </w:tc>
      </w:tr>
      <w:tr w:rsidR="009B7EDC"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8" w:type="dxa"/>
            <w:gridSpan w:val="5"/>
          </w:tcPr>
          <w:p w:rsidR="009B7EDC" w:rsidRDefault="009B7EDC">
            <w:pPr>
              <w:pStyle w:val="ConsPlusNormal"/>
              <w:jc w:val="both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9B7EDC">
        <w:tc>
          <w:tcPr>
            <w:tcW w:w="624" w:type="dxa"/>
            <w:vMerge w:val="restart"/>
            <w:tcBorders>
              <w:bottom w:val="nil"/>
            </w:tcBorders>
          </w:tcPr>
          <w:p w:rsidR="009B7EDC" w:rsidRDefault="009B7EDC">
            <w:pPr>
              <w:pStyle w:val="ConsPlusNormal"/>
            </w:pPr>
          </w:p>
        </w:tc>
        <w:tc>
          <w:tcPr>
            <w:tcW w:w="3912" w:type="dxa"/>
          </w:tcPr>
          <w:p w:rsidR="009B7EDC" w:rsidRDefault="009B7EDC">
            <w:pPr>
              <w:pStyle w:val="ConsPlusNormal"/>
            </w:pPr>
            <w:r>
              <w:t xml:space="preserve">Доля имущества, находящегося в реестре муниципального имущества города Перми, соответствующего требованиям </w:t>
            </w:r>
            <w:hyperlink r:id="rId54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от имущества, находящегося в реестре муниципального имущества города Перми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94,5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94,5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94,5</w:t>
            </w:r>
          </w:p>
        </w:tc>
      </w:tr>
      <w:tr w:rsidR="009B7EDC">
        <w:tc>
          <w:tcPr>
            <w:tcW w:w="624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3912" w:type="dxa"/>
          </w:tcPr>
          <w:p w:rsidR="009B7EDC" w:rsidRDefault="009B7EDC">
            <w:pPr>
              <w:pStyle w:val="ConsPlusNormal"/>
            </w:pPr>
            <w:r>
              <w:t>Объем задолженности в бюджет города Перми по арендной плате за имущество (без учета пени и штрафов)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177,6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151,0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128,3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3912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Доля объектов, прошедших государственную регистрацию прав собственности, в составе казны муниципального образования город Пермь (без учета жилищного фонда) 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6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95,5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26.07.2017 N 581)</w:t>
            </w:r>
          </w:p>
        </w:tc>
      </w:tr>
      <w:tr w:rsidR="009B7EDC">
        <w:tc>
          <w:tcPr>
            <w:tcW w:w="624" w:type="dxa"/>
          </w:tcPr>
          <w:p w:rsidR="009B7EDC" w:rsidRDefault="009B7EDC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48" w:type="dxa"/>
            <w:gridSpan w:val="5"/>
          </w:tcPr>
          <w:p w:rsidR="009B7EDC" w:rsidRDefault="009B7EDC">
            <w:pPr>
              <w:pStyle w:val="ConsPlusNormal"/>
              <w:jc w:val="both"/>
            </w:pPr>
            <w:r>
              <w:t>Подпрограмма. Содержание муниципального имущества</w:t>
            </w:r>
          </w:p>
        </w:tc>
      </w:tr>
      <w:tr w:rsidR="009B7EDC"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8448" w:type="dxa"/>
            <w:gridSpan w:val="5"/>
          </w:tcPr>
          <w:p w:rsidR="009B7EDC" w:rsidRDefault="009B7EDC">
            <w:pPr>
              <w:pStyle w:val="ConsPlusNormal"/>
              <w:jc w:val="both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9B7EDC">
        <w:tc>
          <w:tcPr>
            <w:tcW w:w="624" w:type="dxa"/>
            <w:vMerge w:val="restart"/>
          </w:tcPr>
          <w:p w:rsidR="009B7EDC" w:rsidRDefault="009B7EDC">
            <w:pPr>
              <w:pStyle w:val="ConsPlusNormal"/>
            </w:pPr>
          </w:p>
        </w:tc>
        <w:tc>
          <w:tcPr>
            <w:tcW w:w="3912" w:type="dxa"/>
          </w:tcPr>
          <w:p w:rsidR="009B7EDC" w:rsidRDefault="009B7EDC">
            <w:pPr>
              <w:pStyle w:val="ConsPlusNormal"/>
            </w:pPr>
            <w:r>
              <w:t>Доля объектов, приведенных в нормативное состояние, от общего количества объектов, требующих приведения в нормативное состояние, по титульному списку МКУ "СМИ"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100</w:t>
            </w:r>
          </w:p>
        </w:tc>
      </w:tr>
      <w:tr w:rsidR="009B7EDC">
        <w:tc>
          <w:tcPr>
            <w:tcW w:w="624" w:type="dxa"/>
            <w:vMerge/>
          </w:tcPr>
          <w:p w:rsidR="009B7EDC" w:rsidRDefault="009B7EDC"/>
        </w:tc>
        <w:tc>
          <w:tcPr>
            <w:tcW w:w="3912" w:type="dxa"/>
          </w:tcPr>
          <w:p w:rsidR="009B7EDC" w:rsidRDefault="009B7EDC">
            <w:pPr>
              <w:pStyle w:val="ConsPlusNormal"/>
            </w:pPr>
            <w:r>
              <w:t>Выполнение отраслевых показателей деятельности учреждения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40</w:t>
            </w:r>
          </w:p>
        </w:tc>
      </w:tr>
    </w:tbl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sectPr w:rsidR="009B7EDC">
          <w:pgSz w:w="11905" w:h="16838"/>
          <w:pgMar w:top="1134" w:right="850" w:bottom="1134" w:left="1701" w:header="0" w:footer="0" w:gutter="0"/>
          <w:cols w:space="720"/>
        </w:sectPr>
      </w:pPr>
    </w:p>
    <w:p w:rsidR="009B7EDC" w:rsidRDefault="009B7EDC">
      <w:pPr>
        <w:pStyle w:val="ConsPlusNormal"/>
        <w:jc w:val="right"/>
        <w:outlineLvl w:val="2"/>
      </w:pPr>
      <w:r>
        <w:lastRenderedPageBreak/>
        <w:t>Приложение</w:t>
      </w:r>
    </w:p>
    <w:p w:rsidR="009B7EDC" w:rsidRDefault="009B7EDC">
      <w:pPr>
        <w:pStyle w:val="ConsPlusNormal"/>
        <w:jc w:val="right"/>
      </w:pPr>
      <w:r>
        <w:t>к таблице</w:t>
      </w:r>
    </w:p>
    <w:p w:rsidR="009B7EDC" w:rsidRDefault="009B7EDC">
      <w:pPr>
        <w:pStyle w:val="ConsPlusNormal"/>
        <w:jc w:val="right"/>
      </w:pPr>
      <w:r>
        <w:t>показателей конечного</w:t>
      </w:r>
    </w:p>
    <w:p w:rsidR="009B7EDC" w:rsidRDefault="009B7EDC">
      <w:pPr>
        <w:pStyle w:val="ConsPlusNormal"/>
        <w:jc w:val="right"/>
      </w:pPr>
      <w:r>
        <w:t>результата муниципальной</w:t>
      </w:r>
    </w:p>
    <w:p w:rsidR="009B7EDC" w:rsidRDefault="009B7EDC">
      <w:pPr>
        <w:pStyle w:val="ConsPlusNormal"/>
        <w:jc w:val="right"/>
      </w:pPr>
      <w:r>
        <w:t>программы "Управление</w:t>
      </w:r>
    </w:p>
    <w:p w:rsidR="009B7EDC" w:rsidRDefault="009B7EDC">
      <w:pPr>
        <w:pStyle w:val="ConsPlusNormal"/>
        <w:jc w:val="right"/>
      </w:pPr>
      <w:r>
        <w:t>муниципальным имуществом</w:t>
      </w:r>
    </w:p>
    <w:p w:rsidR="009B7EDC" w:rsidRDefault="009B7EDC">
      <w:pPr>
        <w:pStyle w:val="ConsPlusNormal"/>
        <w:jc w:val="right"/>
      </w:pPr>
      <w:r>
        <w:t>города Перми"</w:t>
      </w: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center"/>
      </w:pPr>
      <w:r>
        <w:t>МЕТОДИКА</w:t>
      </w:r>
    </w:p>
    <w:p w:rsidR="009B7EDC" w:rsidRDefault="009B7EDC">
      <w:pPr>
        <w:pStyle w:val="ConsPlusNormal"/>
        <w:jc w:val="center"/>
      </w:pPr>
      <w:r>
        <w:t>расчета значений показателей конечного результата</w:t>
      </w:r>
    </w:p>
    <w:p w:rsidR="009B7EDC" w:rsidRDefault="009B7EDC">
      <w:pPr>
        <w:pStyle w:val="ConsPlusNormal"/>
        <w:jc w:val="center"/>
      </w:pPr>
      <w:r>
        <w:t>муниципальной программы "Управление муниципальным</w:t>
      </w:r>
    </w:p>
    <w:p w:rsidR="009B7EDC" w:rsidRDefault="009B7EDC">
      <w:pPr>
        <w:pStyle w:val="ConsPlusNormal"/>
        <w:jc w:val="center"/>
      </w:pPr>
      <w:r>
        <w:t>имуществом города Перми"</w:t>
      </w:r>
    </w:p>
    <w:p w:rsidR="009B7EDC" w:rsidRDefault="009B7ED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438"/>
        <w:gridCol w:w="624"/>
        <w:gridCol w:w="2494"/>
        <w:gridCol w:w="1701"/>
        <w:gridCol w:w="3345"/>
        <w:gridCol w:w="1928"/>
        <w:gridCol w:w="1134"/>
        <w:gridCol w:w="1417"/>
      </w:tblGrid>
      <w:tr w:rsidR="009B7EDC">
        <w:tc>
          <w:tcPr>
            <w:tcW w:w="397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38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9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046" w:type="dxa"/>
            <w:gridSpan w:val="2"/>
          </w:tcPr>
          <w:p w:rsidR="009B7EDC" w:rsidRDefault="009B7EDC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479" w:type="dxa"/>
            <w:gridSpan w:val="3"/>
          </w:tcPr>
          <w:p w:rsidR="009B7EDC" w:rsidRDefault="009B7EDC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9B7EDC">
        <w:tc>
          <w:tcPr>
            <w:tcW w:w="397" w:type="dxa"/>
            <w:vMerge/>
          </w:tcPr>
          <w:p w:rsidR="009B7EDC" w:rsidRDefault="009B7EDC"/>
        </w:tc>
        <w:tc>
          <w:tcPr>
            <w:tcW w:w="2438" w:type="dxa"/>
            <w:vMerge/>
          </w:tcPr>
          <w:p w:rsidR="009B7EDC" w:rsidRDefault="009B7EDC"/>
        </w:tc>
        <w:tc>
          <w:tcPr>
            <w:tcW w:w="624" w:type="dxa"/>
            <w:vMerge/>
          </w:tcPr>
          <w:p w:rsidR="009B7EDC" w:rsidRDefault="009B7EDC"/>
        </w:tc>
        <w:tc>
          <w:tcPr>
            <w:tcW w:w="2494" w:type="dxa"/>
            <w:vMerge/>
          </w:tcPr>
          <w:p w:rsidR="009B7EDC" w:rsidRDefault="009B7EDC"/>
        </w:tc>
        <w:tc>
          <w:tcPr>
            <w:tcW w:w="1701" w:type="dxa"/>
          </w:tcPr>
          <w:p w:rsidR="009B7EDC" w:rsidRDefault="009B7EDC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345" w:type="dxa"/>
          </w:tcPr>
          <w:p w:rsidR="009B7EDC" w:rsidRDefault="009B7EDC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928" w:type="dxa"/>
          </w:tcPr>
          <w:p w:rsidR="009B7EDC" w:rsidRDefault="009B7EDC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417" w:type="dxa"/>
          </w:tcPr>
          <w:p w:rsidR="009B7EDC" w:rsidRDefault="009B7EDC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9B7EDC" w:rsidRDefault="009B7E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9B7EDC" w:rsidRDefault="009B7ED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9B7EDC" w:rsidRDefault="009B7E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45" w:type="dxa"/>
          </w:tcPr>
          <w:p w:rsidR="009B7EDC" w:rsidRDefault="009B7ED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9B7EDC" w:rsidRDefault="009B7ED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9B7EDC" w:rsidRDefault="009B7EDC">
            <w:pPr>
              <w:pStyle w:val="ConsPlusNormal"/>
              <w:jc w:val="center"/>
            </w:pPr>
            <w:r>
              <w:t>9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9B7EDC" w:rsidRDefault="009B7EDC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2494" w:type="dxa"/>
          </w:tcPr>
          <w:p w:rsidR="009B7EDC" w:rsidRDefault="009B7EDC">
            <w:pPr>
              <w:pStyle w:val="ConsPlusNormal"/>
            </w:pPr>
          </w:p>
        </w:tc>
        <w:tc>
          <w:tcPr>
            <w:tcW w:w="1701" w:type="dxa"/>
          </w:tcPr>
          <w:p w:rsidR="009B7EDC" w:rsidRDefault="009B7EDC">
            <w:pPr>
              <w:pStyle w:val="ConsPlusNormal"/>
              <w:jc w:val="center"/>
            </w:pPr>
            <w:r w:rsidRPr="00662933">
              <w:rPr>
                <w:position w:val="-26"/>
              </w:rPr>
              <w:pict>
                <v:shape id="_x0000_i1025" style="width:57pt;height:37.5pt" coordsize="" o:spt="100" adj="0,,0" path="" filled="f" stroked="f">
                  <v:stroke joinstyle="miter"/>
                  <v:imagedata r:id="rId56" o:title="base_23920_109525_32768"/>
                  <v:formulas/>
                  <v:path o:connecttype="segments"/>
                </v:shape>
              </w:pict>
            </w:r>
          </w:p>
        </w:tc>
        <w:tc>
          <w:tcPr>
            <w:tcW w:w="3345" w:type="dxa"/>
          </w:tcPr>
          <w:p w:rsidR="009B7EDC" w:rsidRDefault="009B7EDC">
            <w:pPr>
              <w:pStyle w:val="ConsPlusNormal"/>
              <w:jc w:val="center"/>
            </w:pPr>
            <w:r>
              <w:t>Д - общая сумма доходов;</w:t>
            </w:r>
          </w:p>
          <w:p w:rsidR="009B7EDC" w:rsidRDefault="009B7EDC">
            <w:pPr>
              <w:pStyle w:val="ConsPlusNormal"/>
            </w:pPr>
          </w:p>
          <w:p w:rsidR="009B7EDC" w:rsidRDefault="009B7EDC">
            <w:pPr>
              <w:pStyle w:val="ConsPlusNormal"/>
              <w:jc w:val="center"/>
            </w:pPr>
            <w:r>
              <w:t>Дi = Д</w:t>
            </w:r>
            <w:r>
              <w:rPr>
                <w:vertAlign w:val="subscript"/>
              </w:rPr>
              <w:t>1</w:t>
            </w:r>
            <w:r>
              <w:t xml:space="preserve"> + Д</w:t>
            </w:r>
            <w:r>
              <w:rPr>
                <w:vertAlign w:val="subscript"/>
              </w:rPr>
              <w:t>2</w:t>
            </w:r>
            <w:r>
              <w:t xml:space="preserve"> + Д</w:t>
            </w:r>
            <w:r>
              <w:rPr>
                <w:vertAlign w:val="subscript"/>
              </w:rPr>
              <w:t>3</w:t>
            </w:r>
            <w:r>
              <w:t xml:space="preserve"> + Д</w:t>
            </w:r>
            <w:r>
              <w:rPr>
                <w:vertAlign w:val="subscript"/>
              </w:rPr>
              <w:t>4</w:t>
            </w:r>
            <w:r>
              <w:t>, где</w:t>
            </w:r>
          </w:p>
          <w:p w:rsidR="009B7EDC" w:rsidRDefault="009B7EDC">
            <w:pPr>
              <w:pStyle w:val="ConsPlusNormal"/>
            </w:pPr>
          </w:p>
          <w:p w:rsidR="009B7EDC" w:rsidRDefault="009B7ED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1</w:t>
            </w:r>
            <w:r>
              <w:t xml:space="preserve"> - доходы в виде прибыли, приходящейся на доли в уставных (складочных) капиталах хозяйственных обществ или дивидендов по акциям, </w:t>
            </w:r>
            <w:r>
              <w:lastRenderedPageBreak/>
              <w:t>принадлежащим городским округам;</w:t>
            </w:r>
          </w:p>
          <w:p w:rsidR="009B7EDC" w:rsidRDefault="009B7ED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2</w:t>
            </w:r>
            <w:r>
              <w:t xml:space="preserve"> - доходы от сдачи в аренду муниципального имущества;</w:t>
            </w:r>
          </w:p>
          <w:p w:rsidR="009B7EDC" w:rsidRDefault="009B7ED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3</w:t>
            </w:r>
            <w:r>
              <w:t xml:space="preserve"> - доходы от передачи муниципального имущества в концессию;</w:t>
            </w:r>
          </w:p>
          <w:p w:rsidR="009B7EDC" w:rsidRDefault="009B7ED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4</w:t>
            </w:r>
            <w:r>
              <w:t xml:space="preserve"> - доходы от реализации муниципального имущества</w:t>
            </w:r>
          </w:p>
        </w:tc>
        <w:tc>
          <w:tcPr>
            <w:tcW w:w="1928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данные аналитического учета из программного продукта "АЦК Финансы"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417" w:type="dxa"/>
          </w:tcPr>
          <w:p w:rsidR="009B7EDC" w:rsidRDefault="009B7ED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438" w:type="dxa"/>
          </w:tcPr>
          <w:p w:rsidR="009B7EDC" w:rsidRDefault="009B7EDC">
            <w:pPr>
              <w:pStyle w:val="ConsPlusNormal"/>
            </w:pPr>
            <w:r>
              <w:t xml:space="preserve">Доля имущества, находящегося в реестре муниципального имущества города Перми, соответствующего требованиям </w:t>
            </w:r>
            <w:hyperlink r:id="rId57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от имущества, находящегося в реестре муниципального имущества города Перми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</w:pPr>
          </w:p>
        </w:tc>
        <w:tc>
          <w:tcPr>
            <w:tcW w:w="2494" w:type="dxa"/>
          </w:tcPr>
          <w:p w:rsidR="009B7EDC" w:rsidRDefault="009B7EDC">
            <w:pPr>
              <w:pStyle w:val="ConsPlusNormal"/>
            </w:pPr>
          </w:p>
        </w:tc>
        <w:tc>
          <w:tcPr>
            <w:tcW w:w="1701" w:type="dxa"/>
          </w:tcPr>
          <w:p w:rsidR="009B7EDC" w:rsidRDefault="009B7EDC">
            <w:pPr>
              <w:pStyle w:val="ConsPlusNormal"/>
              <w:jc w:val="center"/>
            </w:pPr>
            <w:r>
              <w:t>Д = Ки / Ко x 100%</w:t>
            </w:r>
          </w:p>
        </w:tc>
        <w:tc>
          <w:tcPr>
            <w:tcW w:w="3345" w:type="dxa"/>
          </w:tcPr>
          <w:p w:rsidR="009B7EDC" w:rsidRDefault="009B7EDC">
            <w:pPr>
              <w:pStyle w:val="ConsPlusNormal"/>
              <w:jc w:val="center"/>
            </w:pPr>
            <w:r>
              <w:t xml:space="preserve">Д - доля имущества, находящегося в реестре муниципального имущества города Перми, соответствующего требованиям </w:t>
            </w:r>
            <w:hyperlink r:id="rId58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131-ФЗ, от имущества, находящегося в реестре муниципального имущества города Перми;</w:t>
            </w:r>
          </w:p>
          <w:p w:rsidR="009B7EDC" w:rsidRDefault="009B7EDC">
            <w:pPr>
              <w:pStyle w:val="ConsPlusNormal"/>
              <w:jc w:val="center"/>
            </w:pPr>
            <w:r>
              <w:t xml:space="preserve">Ки - количество объектов, находящихся в реестре муниципального имущества города Перми, соответствующего требованиям </w:t>
            </w:r>
            <w:hyperlink r:id="rId59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06 октября 2003 г. N 131-ФЗ;</w:t>
            </w:r>
          </w:p>
          <w:p w:rsidR="009B7EDC" w:rsidRDefault="009B7EDC">
            <w:pPr>
              <w:pStyle w:val="ConsPlusNormal"/>
              <w:jc w:val="center"/>
            </w:pPr>
            <w:r>
              <w:t>Ко - общее количество объектов, находящихся в реестре муниципального имущества города Перми</w:t>
            </w:r>
          </w:p>
        </w:tc>
        <w:tc>
          <w:tcPr>
            <w:tcW w:w="1928" w:type="dxa"/>
          </w:tcPr>
          <w:p w:rsidR="009B7EDC" w:rsidRDefault="009B7EDC">
            <w:pPr>
              <w:pStyle w:val="ConsPlusNormal"/>
              <w:jc w:val="center"/>
            </w:pPr>
            <w:r>
              <w:t>реестр муниципального имущества города Перми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</w:pPr>
          </w:p>
        </w:tc>
        <w:tc>
          <w:tcPr>
            <w:tcW w:w="1417" w:type="dxa"/>
          </w:tcPr>
          <w:p w:rsidR="009B7EDC" w:rsidRDefault="009B7ED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9B7EDC" w:rsidRDefault="009B7EDC">
            <w:pPr>
              <w:pStyle w:val="ConsPlusNormal"/>
            </w:pPr>
            <w:r>
              <w:t xml:space="preserve">Объем задолженности в бюджет города Перми </w:t>
            </w:r>
            <w:r>
              <w:lastRenderedPageBreak/>
              <w:t>по арендной плате за имущество (без учета пени и штрафов)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млн. руб.</w:t>
            </w:r>
          </w:p>
        </w:tc>
        <w:tc>
          <w:tcPr>
            <w:tcW w:w="2494" w:type="dxa"/>
          </w:tcPr>
          <w:p w:rsidR="009B7EDC" w:rsidRDefault="009B7EDC">
            <w:pPr>
              <w:pStyle w:val="ConsPlusNormal"/>
            </w:pPr>
          </w:p>
        </w:tc>
        <w:tc>
          <w:tcPr>
            <w:tcW w:w="1701" w:type="dxa"/>
          </w:tcPr>
          <w:p w:rsidR="009B7EDC" w:rsidRDefault="009B7EDC">
            <w:pPr>
              <w:pStyle w:val="ConsPlusNormal"/>
              <w:jc w:val="center"/>
            </w:pPr>
            <w:r>
              <w:t>З = Зф - Зф x 15%</w:t>
            </w:r>
          </w:p>
        </w:tc>
        <w:tc>
          <w:tcPr>
            <w:tcW w:w="3345" w:type="dxa"/>
          </w:tcPr>
          <w:p w:rsidR="009B7EDC" w:rsidRDefault="009B7EDC">
            <w:pPr>
              <w:pStyle w:val="ConsPlusNormal"/>
              <w:jc w:val="center"/>
            </w:pPr>
            <w:r>
              <w:t xml:space="preserve">З - объем задолженности по арендной плате (без учета пени и </w:t>
            </w:r>
            <w:r>
              <w:lastRenderedPageBreak/>
              <w:t>штрафов);</w:t>
            </w:r>
          </w:p>
          <w:p w:rsidR="009B7EDC" w:rsidRDefault="009B7EDC">
            <w:pPr>
              <w:pStyle w:val="ConsPlusNormal"/>
              <w:jc w:val="center"/>
            </w:pPr>
            <w:r>
              <w:t>Зф - фактический объем задолженности на начало соответствующего периода;</w:t>
            </w:r>
          </w:p>
          <w:p w:rsidR="009B7EDC" w:rsidRDefault="009B7EDC">
            <w:pPr>
              <w:pStyle w:val="ConsPlusNormal"/>
              <w:jc w:val="center"/>
            </w:pPr>
            <w:r>
              <w:t>15% - ежегодное снижение недоимки от предыдущего года</w:t>
            </w:r>
          </w:p>
        </w:tc>
        <w:tc>
          <w:tcPr>
            <w:tcW w:w="1928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 xml:space="preserve">данные аналитического </w:t>
            </w:r>
            <w:r>
              <w:lastRenderedPageBreak/>
              <w:t>учета из программного продукта "SAUMI"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 xml:space="preserve">финансовая </w:t>
            </w:r>
            <w:r>
              <w:lastRenderedPageBreak/>
              <w:t>отчетность</w:t>
            </w:r>
          </w:p>
        </w:tc>
        <w:tc>
          <w:tcPr>
            <w:tcW w:w="1417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 xml:space="preserve">ежегодно до 1 февраля </w:t>
            </w:r>
            <w:r>
              <w:lastRenderedPageBreak/>
              <w:t>года, следующего за отчетным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438" w:type="dxa"/>
          </w:tcPr>
          <w:p w:rsidR="009B7EDC" w:rsidRDefault="009B7EDC">
            <w:pPr>
              <w:pStyle w:val="ConsPlusNormal"/>
            </w:pPr>
            <w:r>
              <w:t>Доля объектов, прошедших государственную регистрацию прав собственности, в составе казны муниципального образования город Пермь (без учета жилищного фонда) 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494" w:type="dxa"/>
          </w:tcPr>
          <w:p w:rsidR="009B7EDC" w:rsidRDefault="009B7EDC">
            <w:pPr>
              <w:pStyle w:val="ConsPlusNormal"/>
            </w:pPr>
          </w:p>
        </w:tc>
        <w:tc>
          <w:tcPr>
            <w:tcW w:w="1701" w:type="dxa"/>
          </w:tcPr>
          <w:p w:rsidR="009B7EDC" w:rsidRDefault="009B7EDC">
            <w:pPr>
              <w:pStyle w:val="ConsPlusNormal"/>
              <w:jc w:val="center"/>
            </w:pPr>
            <w:r>
              <w:t>Д = ОГ / О x 100%</w:t>
            </w:r>
          </w:p>
        </w:tc>
        <w:tc>
          <w:tcPr>
            <w:tcW w:w="3345" w:type="dxa"/>
          </w:tcPr>
          <w:p w:rsidR="009B7EDC" w:rsidRDefault="009B7EDC">
            <w:pPr>
              <w:pStyle w:val="ConsPlusNormal"/>
              <w:jc w:val="center"/>
            </w:pPr>
            <w:r>
              <w:t>Д - доля объектов, прошедших государственную регистрацию прав собственности;</w:t>
            </w:r>
          </w:p>
          <w:p w:rsidR="009B7EDC" w:rsidRDefault="009B7EDC">
            <w:pPr>
              <w:pStyle w:val="ConsPlusNormal"/>
              <w:jc w:val="center"/>
            </w:pPr>
            <w:r>
              <w:t>ОГ - объекты, прошедшие государственную регистрацию;</w:t>
            </w:r>
          </w:p>
          <w:p w:rsidR="009B7EDC" w:rsidRDefault="009B7EDC">
            <w:pPr>
              <w:pStyle w:val="ConsPlusNormal"/>
              <w:jc w:val="center"/>
            </w:pPr>
            <w:r>
              <w:t>О - общее количество объектов, находящихся в муниципальной казне</w:t>
            </w:r>
          </w:p>
        </w:tc>
        <w:tc>
          <w:tcPr>
            <w:tcW w:w="1928" w:type="dxa"/>
          </w:tcPr>
          <w:p w:rsidR="009B7EDC" w:rsidRDefault="009B7EDC">
            <w:pPr>
              <w:pStyle w:val="ConsPlusNormal"/>
              <w:jc w:val="center"/>
            </w:pPr>
            <w:r>
              <w:t>реестр муниципального имущества города Перми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</w:pPr>
          </w:p>
        </w:tc>
        <w:tc>
          <w:tcPr>
            <w:tcW w:w="1417" w:type="dxa"/>
          </w:tcPr>
          <w:p w:rsidR="009B7EDC" w:rsidRDefault="009B7ED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9B7EDC" w:rsidRDefault="009B7EDC">
            <w:pPr>
              <w:pStyle w:val="ConsPlusNormal"/>
            </w:pPr>
            <w:r>
              <w:t xml:space="preserve">Доля объектов, приведенных в нормативное состояние, от общего количества объектов, требующих приведения в нормативное состояние, по титульному списку МКУ </w:t>
            </w:r>
            <w:r>
              <w:lastRenderedPageBreak/>
              <w:t>"СМИ"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494" w:type="dxa"/>
          </w:tcPr>
          <w:p w:rsidR="009B7EDC" w:rsidRDefault="009B7EDC">
            <w:pPr>
              <w:pStyle w:val="ConsPlusNormal"/>
            </w:pPr>
          </w:p>
        </w:tc>
        <w:tc>
          <w:tcPr>
            <w:tcW w:w="1701" w:type="dxa"/>
          </w:tcPr>
          <w:p w:rsidR="009B7EDC" w:rsidRDefault="009B7EDC">
            <w:pPr>
              <w:pStyle w:val="ConsPlusNormal"/>
              <w:jc w:val="center"/>
            </w:pPr>
            <w:r>
              <w:t>Дк = К / Кнорм. x 100%</w:t>
            </w:r>
          </w:p>
        </w:tc>
        <w:tc>
          <w:tcPr>
            <w:tcW w:w="3345" w:type="dxa"/>
          </w:tcPr>
          <w:p w:rsidR="009B7EDC" w:rsidRDefault="009B7EDC">
            <w:pPr>
              <w:pStyle w:val="ConsPlusNormal"/>
              <w:jc w:val="center"/>
            </w:pPr>
            <w:r>
              <w:t>Дк - доля объектов, приведенных в нормативное состояние, от общего количества объектов, требующих приведения в нормативное состояние;</w:t>
            </w:r>
          </w:p>
          <w:p w:rsidR="009B7EDC" w:rsidRDefault="009B7EDC">
            <w:pPr>
              <w:pStyle w:val="ConsPlusNormal"/>
              <w:jc w:val="center"/>
            </w:pPr>
            <w:r>
              <w:t>К - количество объектов, приведенных в нормативное состояние;</w:t>
            </w:r>
          </w:p>
          <w:p w:rsidR="009B7EDC" w:rsidRDefault="009B7EDC">
            <w:pPr>
              <w:pStyle w:val="ConsPlusNormal"/>
              <w:jc w:val="center"/>
            </w:pPr>
            <w:r>
              <w:t xml:space="preserve">Кнорм. - количество объектов, </w:t>
            </w:r>
            <w:r>
              <w:lastRenderedPageBreak/>
              <w:t>требующих приведения в нормативное состояние, по титульному списку МКУ "СМИ"</w:t>
            </w:r>
          </w:p>
        </w:tc>
        <w:tc>
          <w:tcPr>
            <w:tcW w:w="1928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титульный список объектов капитального ремонта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</w:pPr>
          </w:p>
        </w:tc>
        <w:tc>
          <w:tcPr>
            <w:tcW w:w="1417" w:type="dxa"/>
          </w:tcPr>
          <w:p w:rsidR="009B7EDC" w:rsidRDefault="009B7ED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9B7EDC">
        <w:tc>
          <w:tcPr>
            <w:tcW w:w="397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438" w:type="dxa"/>
          </w:tcPr>
          <w:p w:rsidR="009B7EDC" w:rsidRDefault="009B7EDC">
            <w:pPr>
              <w:pStyle w:val="ConsPlusNormal"/>
            </w:pPr>
            <w:r>
              <w:t>Выполнение отраслевых показателей деятельности учреждения</w:t>
            </w:r>
          </w:p>
        </w:tc>
        <w:tc>
          <w:tcPr>
            <w:tcW w:w="624" w:type="dxa"/>
          </w:tcPr>
          <w:p w:rsidR="009B7EDC" w:rsidRDefault="009B7EDC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2494" w:type="dxa"/>
          </w:tcPr>
          <w:p w:rsidR="009B7EDC" w:rsidRDefault="009B7EDC">
            <w:pPr>
              <w:pStyle w:val="ConsPlusNormal"/>
              <w:jc w:val="center"/>
            </w:pPr>
            <w:hyperlink r:id="rId6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декабря 2014 г. N 915 "Об утверждении 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1701" w:type="dxa"/>
          </w:tcPr>
          <w:p w:rsidR="009B7EDC" w:rsidRDefault="009B7EDC">
            <w:pPr>
              <w:pStyle w:val="ConsPlusNormal"/>
            </w:pPr>
          </w:p>
        </w:tc>
        <w:tc>
          <w:tcPr>
            <w:tcW w:w="3345" w:type="dxa"/>
          </w:tcPr>
          <w:p w:rsidR="009B7EDC" w:rsidRDefault="009B7EDC">
            <w:pPr>
              <w:pStyle w:val="ConsPlusNormal"/>
            </w:pPr>
          </w:p>
        </w:tc>
        <w:tc>
          <w:tcPr>
            <w:tcW w:w="1928" w:type="dxa"/>
          </w:tcPr>
          <w:p w:rsidR="009B7EDC" w:rsidRDefault="009B7EDC">
            <w:pPr>
              <w:pStyle w:val="ConsPlusNormal"/>
            </w:pPr>
          </w:p>
        </w:tc>
        <w:tc>
          <w:tcPr>
            <w:tcW w:w="1134" w:type="dxa"/>
          </w:tcPr>
          <w:p w:rsidR="009B7EDC" w:rsidRDefault="009B7EDC">
            <w:pPr>
              <w:pStyle w:val="ConsPlusNormal"/>
            </w:pPr>
          </w:p>
        </w:tc>
        <w:tc>
          <w:tcPr>
            <w:tcW w:w="1417" w:type="dxa"/>
          </w:tcPr>
          <w:p w:rsidR="009B7EDC" w:rsidRDefault="009B7ED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</w:tbl>
    <w:p w:rsidR="009B7EDC" w:rsidRDefault="009B7EDC">
      <w:pPr>
        <w:sectPr w:rsidR="009B7ED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right"/>
        <w:outlineLvl w:val="1"/>
      </w:pPr>
      <w:r>
        <w:t>Приложение 1</w:t>
      </w:r>
    </w:p>
    <w:p w:rsidR="009B7EDC" w:rsidRDefault="009B7EDC">
      <w:pPr>
        <w:pStyle w:val="ConsPlusNormal"/>
        <w:jc w:val="right"/>
      </w:pPr>
      <w:r>
        <w:t>к муниципальной программе</w:t>
      </w:r>
    </w:p>
    <w:p w:rsidR="009B7EDC" w:rsidRDefault="009B7EDC">
      <w:pPr>
        <w:pStyle w:val="ConsPlusNormal"/>
        <w:jc w:val="right"/>
      </w:pPr>
      <w:r>
        <w:t>"Управление муниципальным</w:t>
      </w:r>
    </w:p>
    <w:p w:rsidR="009B7EDC" w:rsidRDefault="009B7EDC">
      <w:pPr>
        <w:pStyle w:val="ConsPlusNormal"/>
        <w:jc w:val="right"/>
      </w:pPr>
      <w:r>
        <w:t>имуществом города Перми"</w:t>
      </w: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center"/>
      </w:pPr>
      <w:r>
        <w:t>ПЛАН-ГРАФИК</w:t>
      </w:r>
    </w:p>
    <w:p w:rsidR="009B7EDC" w:rsidRDefault="009B7EDC">
      <w:pPr>
        <w:pStyle w:val="ConsPlusNormal"/>
        <w:jc w:val="center"/>
      </w:pPr>
      <w:r>
        <w:t>подпрограммы 1.1 "Распоряжение муниципальным имуществом"</w:t>
      </w:r>
    </w:p>
    <w:p w:rsidR="009B7EDC" w:rsidRDefault="009B7EDC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9B7EDC" w:rsidRDefault="009B7EDC">
      <w:pPr>
        <w:pStyle w:val="ConsPlusNormal"/>
        <w:jc w:val="center"/>
      </w:pPr>
      <w:r>
        <w:t>города Перми" на 2017 год</w:t>
      </w:r>
    </w:p>
    <w:p w:rsidR="009B7EDC" w:rsidRDefault="009B7EDC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9B7E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15.03.2017 </w:t>
            </w:r>
            <w:hyperlink r:id="rId61" w:history="1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>,</w:t>
            </w:r>
          </w:p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19.05.2017 </w:t>
            </w:r>
            <w:hyperlink r:id="rId62" w:history="1">
              <w:r>
                <w:rPr>
                  <w:color w:val="0000FF"/>
                </w:rPr>
                <w:t>N 377</w:t>
              </w:r>
            </w:hyperlink>
            <w:r>
              <w:rPr>
                <w:color w:val="392C69"/>
              </w:rPr>
              <w:t xml:space="preserve">, от 24.10.2017 </w:t>
            </w:r>
            <w:hyperlink r:id="rId63" w:history="1">
              <w:r>
                <w:rPr>
                  <w:color w:val="0000FF"/>
                </w:rPr>
                <w:t>N 940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B7EDC" w:rsidRDefault="009B7ED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984"/>
        <w:gridCol w:w="1304"/>
        <w:gridCol w:w="1304"/>
        <w:gridCol w:w="1361"/>
        <w:gridCol w:w="2124"/>
        <w:gridCol w:w="567"/>
        <w:gridCol w:w="680"/>
        <w:gridCol w:w="1134"/>
        <w:gridCol w:w="1304"/>
      </w:tblGrid>
      <w:tr w:rsidR="009B7EDC">
        <w:tc>
          <w:tcPr>
            <w:tcW w:w="1191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371" w:type="dxa"/>
            <w:gridSpan w:val="3"/>
          </w:tcPr>
          <w:p w:rsidR="009B7EDC" w:rsidRDefault="009B7ED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B7EDC">
        <w:tc>
          <w:tcPr>
            <w:tcW w:w="1191" w:type="dxa"/>
            <w:vMerge/>
          </w:tcPr>
          <w:p w:rsidR="009B7EDC" w:rsidRDefault="009B7EDC"/>
        </w:tc>
        <w:tc>
          <w:tcPr>
            <w:tcW w:w="1984" w:type="dxa"/>
            <w:vMerge/>
          </w:tcPr>
          <w:p w:rsidR="009B7EDC" w:rsidRDefault="009B7EDC"/>
        </w:tc>
        <w:tc>
          <w:tcPr>
            <w:tcW w:w="1304" w:type="dxa"/>
            <w:vMerge/>
          </w:tcPr>
          <w:p w:rsidR="009B7EDC" w:rsidRDefault="009B7EDC"/>
        </w:tc>
        <w:tc>
          <w:tcPr>
            <w:tcW w:w="1304" w:type="dxa"/>
            <w:vMerge/>
          </w:tcPr>
          <w:p w:rsidR="009B7EDC" w:rsidRDefault="009B7EDC"/>
        </w:tc>
        <w:tc>
          <w:tcPr>
            <w:tcW w:w="1361" w:type="dxa"/>
            <w:vMerge/>
          </w:tcPr>
          <w:p w:rsidR="009B7EDC" w:rsidRDefault="009B7EDC"/>
        </w:tc>
        <w:tc>
          <w:tcPr>
            <w:tcW w:w="2124" w:type="dxa"/>
          </w:tcPr>
          <w:p w:rsidR="009B7EDC" w:rsidRDefault="009B7ED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9B7EDC" w:rsidRDefault="009B7ED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9B7EDC" w:rsidRDefault="009B7EDC"/>
        </w:tc>
        <w:tc>
          <w:tcPr>
            <w:tcW w:w="1304" w:type="dxa"/>
            <w:vMerge/>
          </w:tcPr>
          <w:p w:rsidR="009B7EDC" w:rsidRDefault="009B7EDC"/>
        </w:tc>
      </w:tr>
      <w:tr w:rsidR="009B7EDC"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9B7EDC" w:rsidRDefault="009B7E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9B7EDC" w:rsidRDefault="009B7E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4" w:type="dxa"/>
          </w:tcPr>
          <w:p w:rsidR="009B7EDC" w:rsidRDefault="009B7ED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9B7EDC" w:rsidRDefault="009B7ED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10</w:t>
            </w:r>
          </w:p>
        </w:tc>
      </w:tr>
      <w:tr w:rsidR="009B7EDC"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1762" w:type="dxa"/>
            <w:gridSpan w:val="9"/>
          </w:tcPr>
          <w:p w:rsidR="009B7EDC" w:rsidRDefault="009B7EDC">
            <w:pPr>
              <w:pStyle w:val="ConsPlusNormal"/>
              <w:jc w:val="both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9B7EDC"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1762" w:type="dxa"/>
            <w:gridSpan w:val="9"/>
          </w:tcPr>
          <w:p w:rsidR="009B7EDC" w:rsidRDefault="009B7EDC">
            <w:pPr>
              <w:pStyle w:val="ConsPlusNormal"/>
              <w:jc w:val="both"/>
            </w:pPr>
            <w:r>
              <w:t xml:space="preserve">Осуществление полномочий собственника муниципального имущества города Перми в порядке, предусмотренном </w:t>
            </w:r>
            <w:r>
              <w:lastRenderedPageBreak/>
              <w:t>действующим законодательством</w:t>
            </w:r>
          </w:p>
        </w:tc>
      </w:tr>
      <w:tr w:rsidR="009B7EDC"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  <w:outlineLvl w:val="4"/>
            </w:pPr>
            <w:r>
              <w:lastRenderedPageBreak/>
              <w:t>1.1.1.1.1</w:t>
            </w:r>
          </w:p>
        </w:tc>
        <w:tc>
          <w:tcPr>
            <w:tcW w:w="11762" w:type="dxa"/>
            <w:gridSpan w:val="9"/>
          </w:tcPr>
          <w:p w:rsidR="009B7EDC" w:rsidRDefault="009B7EDC">
            <w:pPr>
              <w:pStyle w:val="ConsPlusNormal"/>
              <w:jc w:val="both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984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Организация работ по отчуждению, передаче в возмездное пользование муниципального имущества, возмездному приобретению в муниципальную собственность недвижимого имущества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количество объектов, по которым получены оценочные отчеты, заключения о рыночной стоимости, акты технической экспертизы, количество кадастровых и технических паспортов и планов, горизонтальных съемок, экспертных заключений</w:t>
            </w:r>
          </w:p>
        </w:tc>
        <w:tc>
          <w:tcPr>
            <w:tcW w:w="56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453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3244,272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2953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(п. 1.1.1.1.1.1 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984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Организация работ по защите имущественных интересов собственника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количество справок, заключений, экспертиз, полученных в рамках судебного производства в арбитражном суде и суде общей юрисдикции</w:t>
            </w:r>
          </w:p>
        </w:tc>
        <w:tc>
          <w:tcPr>
            <w:tcW w:w="56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1471,000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2953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(п. 1.1.1.1.1.2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1984" w:type="dxa"/>
          </w:tcPr>
          <w:p w:rsidR="009B7EDC" w:rsidRDefault="009B7EDC">
            <w:pPr>
              <w:pStyle w:val="ConsPlusNormal"/>
            </w:pPr>
            <w:r>
              <w:t>Проведение работ по информированию населения о торгах по объектам муниципальной собственности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24" w:type="dxa"/>
          </w:tcPr>
          <w:p w:rsidR="009B7EDC" w:rsidRDefault="009B7EDC">
            <w:pPr>
              <w:pStyle w:val="ConsPlusNormal"/>
              <w:jc w:val="center"/>
            </w:pPr>
            <w:r>
              <w:t>количество информационных проектов по информированию населения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B7EDC" w:rsidRDefault="009B7E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135,300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1984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Заключение муниципальных контрактов на предоставление информационных услуг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2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56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198,000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2953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(п. 1.1.1.1.1.4 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1984" w:type="dxa"/>
          </w:tcPr>
          <w:p w:rsidR="009B7EDC" w:rsidRDefault="009B7EDC">
            <w:pPr>
              <w:pStyle w:val="ConsPlusNormal"/>
            </w:pPr>
            <w:r>
              <w:t>Уплата транспортного налога в бюджет города Перми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24" w:type="dxa"/>
          </w:tcPr>
          <w:p w:rsidR="009B7EDC" w:rsidRDefault="009B7EDC">
            <w:pPr>
              <w:pStyle w:val="ConsPlusNormal"/>
              <w:jc w:val="center"/>
            </w:pPr>
            <w:r>
              <w:t>количество транспортных средств, признаваемых объектом налогообложения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0,800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11762" w:type="dxa"/>
            <w:gridSpan w:val="9"/>
            <w:tcBorders>
              <w:bottom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Утратил силу. - </w:t>
            </w:r>
            <w:hyperlink r:id="rId6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19.05.2017 N 377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0515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5049,372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2953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Постановлений Администрации г. Перми от 15.03.2017 </w:t>
            </w:r>
            <w:hyperlink r:id="rId68" w:history="1">
              <w:r>
                <w:rPr>
                  <w:color w:val="0000FF"/>
                </w:rPr>
                <w:t>N 188</w:t>
              </w:r>
            </w:hyperlink>
            <w:r>
              <w:t>, от 19.05.2017</w:t>
            </w:r>
          </w:p>
          <w:p w:rsidR="009B7EDC" w:rsidRDefault="009B7EDC">
            <w:pPr>
              <w:pStyle w:val="ConsPlusNormal"/>
              <w:jc w:val="both"/>
            </w:pPr>
            <w:hyperlink r:id="rId69" w:history="1">
              <w:r>
                <w:rPr>
                  <w:color w:val="0000FF"/>
                </w:rPr>
                <w:t>N 377</w:t>
              </w:r>
            </w:hyperlink>
            <w:r>
              <w:t xml:space="preserve">, от 24.10.2017 </w:t>
            </w:r>
            <w:hyperlink r:id="rId70" w:history="1">
              <w:r>
                <w:rPr>
                  <w:color w:val="0000FF"/>
                </w:rPr>
                <w:t>N 940</w:t>
              </w:r>
            </w:hyperlink>
            <w:r>
              <w:t>)</w:t>
            </w:r>
          </w:p>
        </w:tc>
      </w:tr>
      <w:tr w:rsidR="009B7EDC"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1762" w:type="dxa"/>
            <w:gridSpan w:val="9"/>
          </w:tcPr>
          <w:p w:rsidR="009B7EDC" w:rsidRDefault="009B7EDC">
            <w:pPr>
              <w:pStyle w:val="ConsPlusNormal"/>
              <w:jc w:val="both"/>
            </w:pPr>
            <w:r>
              <w:t>Организация ведения реестра муниципального имущества города Перми</w:t>
            </w:r>
          </w:p>
        </w:tc>
      </w:tr>
      <w:tr w:rsidR="009B7EDC">
        <w:tc>
          <w:tcPr>
            <w:tcW w:w="1191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1984" w:type="dxa"/>
          </w:tcPr>
          <w:p w:rsidR="009B7EDC" w:rsidRDefault="009B7EDC">
            <w:pPr>
              <w:pStyle w:val="ConsPlusNormal"/>
            </w:pPr>
            <w:r>
              <w:t>Сопровождение и техническая поддержка программных продуктов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24" w:type="dxa"/>
          </w:tcPr>
          <w:p w:rsidR="009B7EDC" w:rsidRDefault="009B7EDC">
            <w:pPr>
              <w:pStyle w:val="ConsPlusNormal"/>
              <w:jc w:val="center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567" w:type="dxa"/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534,000</w:t>
            </w:r>
          </w:p>
        </w:tc>
      </w:tr>
      <w:tr w:rsidR="009B7EDC">
        <w:tc>
          <w:tcPr>
            <w:tcW w:w="10515" w:type="dxa"/>
            <w:gridSpan w:val="8"/>
          </w:tcPr>
          <w:p w:rsidR="009B7EDC" w:rsidRDefault="009B7ED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534,000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0515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5583,372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2953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0515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5583,372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2953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0515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5583,372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2953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</w:tbl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right"/>
        <w:outlineLvl w:val="1"/>
      </w:pPr>
      <w:r>
        <w:t>Приложение 2</w:t>
      </w:r>
    </w:p>
    <w:p w:rsidR="009B7EDC" w:rsidRDefault="009B7EDC">
      <w:pPr>
        <w:pStyle w:val="ConsPlusNormal"/>
        <w:jc w:val="right"/>
      </w:pPr>
      <w:r>
        <w:lastRenderedPageBreak/>
        <w:t>к муниципальной программе</w:t>
      </w:r>
    </w:p>
    <w:p w:rsidR="009B7EDC" w:rsidRDefault="009B7EDC">
      <w:pPr>
        <w:pStyle w:val="ConsPlusNormal"/>
        <w:jc w:val="right"/>
      </w:pPr>
      <w:r>
        <w:t>"Управление муниципальным</w:t>
      </w:r>
    </w:p>
    <w:p w:rsidR="009B7EDC" w:rsidRDefault="009B7EDC">
      <w:pPr>
        <w:pStyle w:val="ConsPlusNormal"/>
        <w:jc w:val="right"/>
      </w:pPr>
      <w:r>
        <w:t>имуществом города Перми"</w:t>
      </w: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center"/>
      </w:pPr>
      <w:r>
        <w:t>ПЛАН-ГРАФИК</w:t>
      </w:r>
    </w:p>
    <w:p w:rsidR="009B7EDC" w:rsidRDefault="009B7EDC">
      <w:pPr>
        <w:pStyle w:val="ConsPlusNormal"/>
        <w:jc w:val="center"/>
      </w:pPr>
      <w:r>
        <w:t>подпрограммы 1.2 "Содержание муниципального имущества"</w:t>
      </w:r>
    </w:p>
    <w:p w:rsidR="009B7EDC" w:rsidRDefault="009B7EDC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9B7EDC" w:rsidRDefault="009B7EDC">
      <w:pPr>
        <w:pStyle w:val="ConsPlusNormal"/>
        <w:jc w:val="center"/>
      </w:pPr>
      <w:r>
        <w:t>города Перми" на 2017 год</w:t>
      </w:r>
    </w:p>
    <w:p w:rsidR="009B7EDC" w:rsidRDefault="009B7EDC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9B7E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19.05.2017 </w:t>
            </w:r>
            <w:hyperlink r:id="rId74" w:history="1">
              <w:r>
                <w:rPr>
                  <w:color w:val="0000FF"/>
                </w:rPr>
                <w:t>N 377</w:t>
              </w:r>
            </w:hyperlink>
            <w:r>
              <w:rPr>
                <w:color w:val="392C69"/>
              </w:rPr>
              <w:t>,</w:t>
            </w:r>
          </w:p>
          <w:p w:rsidR="009B7EDC" w:rsidRDefault="009B7E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06.06.2017 </w:t>
            </w:r>
            <w:hyperlink r:id="rId75" w:history="1">
              <w:r>
                <w:rPr>
                  <w:color w:val="0000FF"/>
                </w:rPr>
                <w:t>N 449</w:t>
              </w:r>
            </w:hyperlink>
            <w:r>
              <w:rPr>
                <w:color w:val="392C69"/>
              </w:rPr>
              <w:t xml:space="preserve">, от 26.07.2017 </w:t>
            </w:r>
            <w:hyperlink r:id="rId76" w:history="1">
              <w:r>
                <w:rPr>
                  <w:color w:val="0000FF"/>
                </w:rPr>
                <w:t>N 581</w:t>
              </w:r>
            </w:hyperlink>
            <w:r>
              <w:rPr>
                <w:color w:val="392C69"/>
              </w:rPr>
              <w:t xml:space="preserve">, от 24.10.2017 </w:t>
            </w:r>
            <w:hyperlink r:id="rId77" w:history="1">
              <w:r>
                <w:rPr>
                  <w:color w:val="0000FF"/>
                </w:rPr>
                <w:t>N 940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B7EDC" w:rsidRDefault="009B7ED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154"/>
        <w:gridCol w:w="1304"/>
        <w:gridCol w:w="1304"/>
        <w:gridCol w:w="1361"/>
        <w:gridCol w:w="1928"/>
        <w:gridCol w:w="680"/>
        <w:gridCol w:w="1077"/>
        <w:gridCol w:w="1134"/>
        <w:gridCol w:w="1361"/>
      </w:tblGrid>
      <w:tr w:rsidR="009B7EDC">
        <w:tc>
          <w:tcPr>
            <w:tcW w:w="113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85" w:type="dxa"/>
            <w:gridSpan w:val="3"/>
          </w:tcPr>
          <w:p w:rsidR="009B7EDC" w:rsidRDefault="009B7ED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9B7EDC" w:rsidRDefault="009B7ED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B7EDC">
        <w:tc>
          <w:tcPr>
            <w:tcW w:w="1134" w:type="dxa"/>
            <w:vMerge/>
          </w:tcPr>
          <w:p w:rsidR="009B7EDC" w:rsidRDefault="009B7EDC"/>
        </w:tc>
        <w:tc>
          <w:tcPr>
            <w:tcW w:w="2154" w:type="dxa"/>
            <w:vMerge/>
          </w:tcPr>
          <w:p w:rsidR="009B7EDC" w:rsidRDefault="009B7EDC"/>
        </w:tc>
        <w:tc>
          <w:tcPr>
            <w:tcW w:w="1304" w:type="dxa"/>
            <w:vMerge/>
          </w:tcPr>
          <w:p w:rsidR="009B7EDC" w:rsidRDefault="009B7EDC"/>
        </w:tc>
        <w:tc>
          <w:tcPr>
            <w:tcW w:w="1304" w:type="dxa"/>
            <w:vMerge/>
          </w:tcPr>
          <w:p w:rsidR="009B7EDC" w:rsidRDefault="009B7EDC"/>
        </w:tc>
        <w:tc>
          <w:tcPr>
            <w:tcW w:w="1361" w:type="dxa"/>
            <w:vMerge/>
          </w:tcPr>
          <w:p w:rsidR="009B7EDC" w:rsidRDefault="009B7EDC"/>
        </w:tc>
        <w:tc>
          <w:tcPr>
            <w:tcW w:w="1928" w:type="dxa"/>
          </w:tcPr>
          <w:p w:rsidR="009B7EDC" w:rsidRDefault="009B7ED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B7EDC" w:rsidRDefault="009B7ED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9B7EDC" w:rsidRDefault="009B7EDC"/>
        </w:tc>
        <w:tc>
          <w:tcPr>
            <w:tcW w:w="1361" w:type="dxa"/>
            <w:vMerge/>
          </w:tcPr>
          <w:p w:rsidR="009B7EDC" w:rsidRDefault="009B7EDC"/>
        </w:tc>
      </w:tr>
      <w:tr w:rsidR="009B7EDC"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9B7EDC" w:rsidRDefault="009B7E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9B7EDC" w:rsidRDefault="009B7E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9B7EDC" w:rsidRDefault="009B7ED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B7EDC" w:rsidRDefault="009B7ED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9B7EDC" w:rsidRDefault="009B7EDC">
            <w:pPr>
              <w:pStyle w:val="ConsPlusNormal"/>
              <w:jc w:val="center"/>
            </w:pPr>
            <w:r>
              <w:t>10</w:t>
            </w:r>
          </w:p>
        </w:tc>
      </w:tr>
      <w:tr w:rsidR="009B7EDC"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303" w:type="dxa"/>
            <w:gridSpan w:val="9"/>
          </w:tcPr>
          <w:p w:rsidR="009B7EDC" w:rsidRDefault="009B7EDC">
            <w:pPr>
              <w:pStyle w:val="ConsPlusNormal"/>
              <w:jc w:val="both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9B7EDC"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303" w:type="dxa"/>
            <w:gridSpan w:val="9"/>
          </w:tcPr>
          <w:p w:rsidR="009B7EDC" w:rsidRDefault="009B7EDC">
            <w:pPr>
              <w:pStyle w:val="ConsPlusNormal"/>
              <w:jc w:val="both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9B7EDC"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303" w:type="dxa"/>
            <w:gridSpan w:val="9"/>
          </w:tcPr>
          <w:p w:rsidR="009B7EDC" w:rsidRDefault="009B7EDC">
            <w:pPr>
              <w:pStyle w:val="ConsPlusNormal"/>
              <w:jc w:val="both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9B7EDC">
        <w:tc>
          <w:tcPr>
            <w:tcW w:w="1134" w:type="dxa"/>
            <w:vMerge w:val="restart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 xml:space="preserve">Выполнение работ по содержанию и обслуживанию </w:t>
            </w:r>
            <w:r>
              <w:lastRenderedPageBreak/>
              <w:t>нежилого муниципального фонда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МКУ "СМИ"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9B7EDC" w:rsidRDefault="009B7EDC">
            <w:pPr>
              <w:pStyle w:val="ConsPlusNormal"/>
              <w:jc w:val="center"/>
            </w:pPr>
            <w:r>
              <w:t xml:space="preserve">площадь обслуживаемых нежилых </w:t>
            </w:r>
            <w:r>
              <w:lastRenderedPageBreak/>
              <w:t>помещений, переданных по договору на обеспечение технической эксплуатации и содержание объектов, входящих в муниципальную казну</w:t>
            </w:r>
          </w:p>
        </w:tc>
        <w:tc>
          <w:tcPr>
            <w:tcW w:w="680" w:type="dxa"/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54,7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B7EDC" w:rsidRDefault="009B7EDC">
            <w:pPr>
              <w:pStyle w:val="ConsPlusNormal"/>
              <w:jc w:val="center"/>
            </w:pPr>
            <w:r>
              <w:t>30439,761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134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2154" w:type="dxa"/>
            <w:vMerge/>
            <w:tcBorders>
              <w:bottom w:val="nil"/>
            </w:tcBorders>
          </w:tcPr>
          <w:p w:rsidR="009B7EDC" w:rsidRDefault="009B7EDC"/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количество потребляемой тепловой энергии объектами нежилого муниципального фонда</w:t>
            </w:r>
          </w:p>
        </w:tc>
        <w:tc>
          <w:tcPr>
            <w:tcW w:w="680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6017,6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10597,204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(п. 1.2.1.1.1.1 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154" w:type="dxa"/>
          </w:tcPr>
          <w:p w:rsidR="009B7EDC" w:rsidRDefault="009B7EDC">
            <w:pPr>
              <w:pStyle w:val="ConsPlusNormal"/>
            </w:pPr>
            <w:r>
              <w:t>Выполнение работ по разработке проектно-сметной документации (далее - ПСД)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9B7EDC" w:rsidRDefault="009B7EDC">
            <w:pPr>
              <w:pStyle w:val="ConsPlusNormal"/>
              <w:jc w:val="center"/>
            </w:pPr>
            <w:r>
              <w:t>количество объектов, в отношении которых проведена разработка ПСД</w:t>
            </w:r>
          </w:p>
        </w:tc>
        <w:tc>
          <w:tcPr>
            <w:tcW w:w="680" w:type="dxa"/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B7EDC" w:rsidRDefault="009B7ED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B7EDC" w:rsidRDefault="009B7EDC">
            <w:pPr>
              <w:pStyle w:val="ConsPlusNormal"/>
              <w:jc w:val="center"/>
            </w:pPr>
            <w:r>
              <w:t>5125,200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154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Выполнение работ по капитальному ремонту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 xml:space="preserve">количество объектов, в отношении которых проведен капитальный </w:t>
            </w:r>
            <w:r>
              <w:lastRenderedPageBreak/>
              <w:t>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3545,792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lastRenderedPageBreak/>
              <w:t xml:space="preserve">(п. 1.2.1.1.1.3 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154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Выполнение работ по обследованию технического состояния объектов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количество объектов, в отношении которых проведено обследование</w:t>
            </w:r>
          </w:p>
        </w:tc>
        <w:tc>
          <w:tcPr>
            <w:tcW w:w="680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2026,293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(п. 1.2.1.1.1.4 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0942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51734,250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Постановлений Администрации г. Перми от 06.06.2017 </w:t>
            </w:r>
            <w:hyperlink r:id="rId81" w:history="1">
              <w:r>
                <w:rPr>
                  <w:color w:val="0000FF"/>
                </w:rPr>
                <w:t>N 449</w:t>
              </w:r>
            </w:hyperlink>
            <w:r>
              <w:t>, от 26.07.2017</w:t>
            </w:r>
          </w:p>
          <w:p w:rsidR="009B7EDC" w:rsidRDefault="009B7EDC">
            <w:pPr>
              <w:pStyle w:val="ConsPlusNormal"/>
              <w:jc w:val="both"/>
            </w:pPr>
            <w:hyperlink r:id="rId82" w:history="1">
              <w:r>
                <w:rPr>
                  <w:color w:val="0000FF"/>
                </w:rPr>
                <w:t>N 581</w:t>
              </w:r>
            </w:hyperlink>
            <w:r>
              <w:t xml:space="preserve">, от 24.10.2017 </w:t>
            </w:r>
            <w:hyperlink r:id="rId83" w:history="1">
              <w:r>
                <w:rPr>
                  <w:color w:val="0000FF"/>
                </w:rPr>
                <w:t>N 940</w:t>
              </w:r>
            </w:hyperlink>
            <w:r>
              <w:t>)</w:t>
            </w:r>
          </w:p>
        </w:tc>
      </w:tr>
      <w:tr w:rsidR="009B7EDC">
        <w:tc>
          <w:tcPr>
            <w:tcW w:w="1134" w:type="dxa"/>
          </w:tcPr>
          <w:p w:rsidR="009B7EDC" w:rsidRDefault="009B7EDC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303" w:type="dxa"/>
            <w:gridSpan w:val="9"/>
          </w:tcPr>
          <w:p w:rsidR="009B7EDC" w:rsidRDefault="009B7EDC">
            <w:pPr>
              <w:pStyle w:val="ConsPlusNormal"/>
              <w:jc w:val="both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154" w:type="dxa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Обеспечение деятельности подведомственных учреждений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680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21204,955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Постановлений Администрации г. Перми от 06.06.2017 </w:t>
            </w:r>
            <w:hyperlink r:id="rId84" w:history="1">
              <w:r>
                <w:rPr>
                  <w:color w:val="0000FF"/>
                </w:rPr>
                <w:t>N 449</w:t>
              </w:r>
            </w:hyperlink>
            <w:r>
              <w:t>, от 26.07.2017</w:t>
            </w:r>
          </w:p>
          <w:p w:rsidR="009B7EDC" w:rsidRDefault="009B7EDC">
            <w:pPr>
              <w:pStyle w:val="ConsPlusNormal"/>
              <w:jc w:val="both"/>
            </w:pPr>
            <w:hyperlink r:id="rId85" w:history="1">
              <w:r>
                <w:rPr>
                  <w:color w:val="0000FF"/>
                </w:rPr>
                <w:t>N 581</w:t>
              </w:r>
            </w:hyperlink>
            <w:r>
              <w:t xml:space="preserve">, от 24.10.2017 </w:t>
            </w:r>
            <w:hyperlink r:id="rId86" w:history="1">
              <w:r>
                <w:rPr>
                  <w:color w:val="0000FF"/>
                </w:rPr>
                <w:t>N 940</w:t>
              </w:r>
            </w:hyperlink>
            <w:r>
              <w:t>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0942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21204,955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Постановлений Администрации г. Перми от 06.06.2017 </w:t>
            </w:r>
            <w:hyperlink r:id="rId87" w:history="1">
              <w:r>
                <w:rPr>
                  <w:color w:val="0000FF"/>
                </w:rPr>
                <w:t>N 449</w:t>
              </w:r>
            </w:hyperlink>
            <w:r>
              <w:t>, от 26.07.2017</w:t>
            </w:r>
          </w:p>
          <w:p w:rsidR="009B7EDC" w:rsidRDefault="009B7EDC">
            <w:pPr>
              <w:pStyle w:val="ConsPlusNormal"/>
              <w:jc w:val="both"/>
            </w:pPr>
            <w:hyperlink r:id="rId88" w:history="1">
              <w:r>
                <w:rPr>
                  <w:color w:val="0000FF"/>
                </w:rPr>
                <w:t>N 581</w:t>
              </w:r>
            </w:hyperlink>
            <w:r>
              <w:t xml:space="preserve">, от 24.10.2017 </w:t>
            </w:r>
            <w:hyperlink r:id="rId89" w:history="1">
              <w:r>
                <w:rPr>
                  <w:color w:val="0000FF"/>
                </w:rPr>
                <w:t>N 940</w:t>
              </w:r>
            </w:hyperlink>
            <w:r>
              <w:t>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0942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72939,205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0942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72939,205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0942" w:type="dxa"/>
            <w:gridSpan w:val="8"/>
            <w:tcBorders>
              <w:bottom w:val="nil"/>
            </w:tcBorders>
          </w:tcPr>
          <w:p w:rsidR="009B7EDC" w:rsidRDefault="009B7ED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B7EDC" w:rsidRDefault="009B7EDC">
            <w:pPr>
              <w:pStyle w:val="ConsPlusNormal"/>
              <w:jc w:val="center"/>
            </w:pPr>
            <w:r>
              <w:t>72939,205</w:t>
            </w:r>
          </w:p>
        </w:tc>
      </w:tr>
      <w:tr w:rsidR="009B7EDC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9B7EDC" w:rsidRDefault="009B7EDC">
            <w:pPr>
              <w:pStyle w:val="ConsPlusNormal"/>
              <w:jc w:val="both"/>
            </w:pPr>
            <w:r>
              <w:t xml:space="preserve">(в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24.10.2017 N 940)</w:t>
            </w:r>
          </w:p>
        </w:tc>
      </w:tr>
    </w:tbl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jc w:val="both"/>
      </w:pPr>
    </w:p>
    <w:p w:rsidR="009B7EDC" w:rsidRDefault="009B7ED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9B7EDC">
      <w:bookmarkStart w:id="1" w:name="_GoBack"/>
      <w:bookmarkEnd w:id="1"/>
    </w:p>
    <w:sectPr w:rsidR="008C5F96" w:rsidSect="0066293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EDC"/>
    <w:rsid w:val="001C2E02"/>
    <w:rsid w:val="002E0717"/>
    <w:rsid w:val="009B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7E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7E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7E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B7E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B7E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B7E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B7E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B7ED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7E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7E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7E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B7E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B7E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B7E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B7E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B7ED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EAC7E3AC1ACB93B5396786DFBF4E9F78C460EE7C393B2FF7E2581419093688185jAW7M" TargetMode="External"/><Relationship Id="rId18" Type="http://schemas.openxmlformats.org/officeDocument/2006/relationships/hyperlink" Target="consultantplus://offline/ref=6EAC7E3AC1ACB93B5396786DFBF4E9F78C460EE7CB97BCF57926DC4B98CA6483j8W2M" TargetMode="External"/><Relationship Id="rId26" Type="http://schemas.openxmlformats.org/officeDocument/2006/relationships/hyperlink" Target="consultantplus://offline/ref=6EAC7E3AC1ACB93B5396786DFBF4E9F78C460EE7CB94B4FB7926DC4B98CA648382A873A5834DD685E62BFFj5WDM" TargetMode="External"/><Relationship Id="rId39" Type="http://schemas.openxmlformats.org/officeDocument/2006/relationships/hyperlink" Target="consultantplus://offline/ref=6EAC7E3AC1ACB93B5396786DFBF4E9F78C460EE7C393BDFE7A2F81419093688185A72CB28404DA84E62BFF5FjCW3M" TargetMode="External"/><Relationship Id="rId21" Type="http://schemas.openxmlformats.org/officeDocument/2006/relationships/hyperlink" Target="consultantplus://offline/ref=6EAC7E3AC1ACB93B5396786DFBF4E9F78C460EE7C393B1FA7E2881419093688185A72CB28404DA84E62BFE5BjCWEM" TargetMode="External"/><Relationship Id="rId34" Type="http://schemas.openxmlformats.org/officeDocument/2006/relationships/hyperlink" Target="consultantplus://offline/ref=6EAC7E3AC1ACB93B5396786DFBF4E9F78C460EE7C393BDFE7A2F81419093688185A72CB28404DA84E62BFF58jCWCM" TargetMode="External"/><Relationship Id="rId42" Type="http://schemas.openxmlformats.org/officeDocument/2006/relationships/hyperlink" Target="consultantplus://offline/ref=6EAC7E3AC1ACB93B5396786DFBF4E9F78C460EE7C393B3FD7E2481419093688185A72CB28404DA84E62BFE53jCW3M" TargetMode="External"/><Relationship Id="rId47" Type="http://schemas.openxmlformats.org/officeDocument/2006/relationships/hyperlink" Target="consultantplus://offline/ref=6EAC7E3AC1ACB93B5396786DFBF4E9F78C460EE7C393B1F57B2A81419093688185A72CB28404DA84E62BFE52jCWDM" TargetMode="External"/><Relationship Id="rId50" Type="http://schemas.openxmlformats.org/officeDocument/2006/relationships/hyperlink" Target="consultantplus://offline/ref=6EAC7E3AC1ACB93B5396786DFBF4E9F78C460EE7C393BDFE7A2F81419093688185A72CB28404DA84E62BFF5EjCW9M" TargetMode="External"/><Relationship Id="rId55" Type="http://schemas.openxmlformats.org/officeDocument/2006/relationships/hyperlink" Target="consultantplus://offline/ref=6EAC7E3AC1ACB93B5396786DFBF4E9F78C460EE7C393B3FD7E2481419093688185A72CB28404DA84E62BFF5BjCWCM" TargetMode="External"/><Relationship Id="rId63" Type="http://schemas.openxmlformats.org/officeDocument/2006/relationships/hyperlink" Target="consultantplus://offline/ref=6EAC7E3AC1ACB93B5396786DFBF4E9F78C460EE7C393BDFE7A2F81419093688185A72CB28404DA84E62BFF5DjCW3M" TargetMode="External"/><Relationship Id="rId68" Type="http://schemas.openxmlformats.org/officeDocument/2006/relationships/hyperlink" Target="consultantplus://offline/ref=6EAC7E3AC1ACB93B5396786DFBF4E9F78C460EE7C393B7F57C2E81419093688185A72CB28404DA84E62BFC5BjCW9M" TargetMode="External"/><Relationship Id="rId76" Type="http://schemas.openxmlformats.org/officeDocument/2006/relationships/hyperlink" Target="consultantplus://offline/ref=6EAC7E3AC1ACB93B5396786DFBF4E9F78C460EE7C393B3FD7E2481419093688185A72CB28404DA84E62BFF5AjCW8M" TargetMode="External"/><Relationship Id="rId84" Type="http://schemas.openxmlformats.org/officeDocument/2006/relationships/hyperlink" Target="consultantplus://offline/ref=6EAC7E3AC1ACB93B5396786DFBF4E9F78C460EE7C393B1F57B2A81419093688185A72CB28404DA84E62BFF5AjCWDM" TargetMode="External"/><Relationship Id="rId89" Type="http://schemas.openxmlformats.org/officeDocument/2006/relationships/hyperlink" Target="consultantplus://offline/ref=6EAC7E3AC1ACB93B5396786DFBF4E9F78C460EE7C393BDFE7A2F81419093688185A72CB28404DA84E62BFC5EjCWEM" TargetMode="External"/><Relationship Id="rId7" Type="http://schemas.openxmlformats.org/officeDocument/2006/relationships/hyperlink" Target="consultantplus://offline/ref=6EAC7E3AC1ACB93B5396786DFBF4E9F78C460EE7C393B1FA7E2881419093688185A72CB28404DA84E62BFE5BjCWEM" TargetMode="External"/><Relationship Id="rId71" Type="http://schemas.openxmlformats.org/officeDocument/2006/relationships/hyperlink" Target="consultantplus://offline/ref=6EAC7E3AC1ACB93B5396786DFBF4E9F78C460EE7C393BDFE7A2F81419093688185A72CB28404DA84E62BFC5BjCW9M" TargetMode="External"/><Relationship Id="rId92" Type="http://schemas.openxmlformats.org/officeDocument/2006/relationships/hyperlink" Target="consultantplus://offline/ref=6EAC7E3AC1ACB93B5396786DFBF4E9F78C460EE7C393BDFE7A2F81419093688185A72CB28404DA84E62BFC5DjCW8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EAC7E3AC1ACB93B5396786DFBF4E9F78C460EE7CA9AB1FA7626DC4B98CA6483j8W2M" TargetMode="External"/><Relationship Id="rId29" Type="http://schemas.openxmlformats.org/officeDocument/2006/relationships/hyperlink" Target="consultantplus://offline/ref=6EAC7E3AC1ACB93B5396786DFBF4E9F78C460EE7C393BDFE7A2F81419093688185A72CB28404DA84E62BFE5FjCW9M" TargetMode="External"/><Relationship Id="rId11" Type="http://schemas.openxmlformats.org/officeDocument/2006/relationships/hyperlink" Target="consultantplus://offline/ref=6EAC7E3AC1ACB93B53966660ED98B4FC864554E8CB92BEAA23798716CFjCW3M" TargetMode="External"/><Relationship Id="rId24" Type="http://schemas.openxmlformats.org/officeDocument/2006/relationships/hyperlink" Target="consultantplus://offline/ref=6EAC7E3AC1ACB93B5396786DFBF4E9F78C460EE7C393BDFE7A2F81419093688185A72CB28404DA84E62BFE5BjCWEM" TargetMode="External"/><Relationship Id="rId32" Type="http://schemas.openxmlformats.org/officeDocument/2006/relationships/hyperlink" Target="consultantplus://offline/ref=6EAC7E3AC1ACB93B5396786DFBF4E9F78C460EE7C393BDFE7A2F81419093688185A72CB28404DA84E62BFF58jCWBM" TargetMode="External"/><Relationship Id="rId37" Type="http://schemas.openxmlformats.org/officeDocument/2006/relationships/hyperlink" Target="consultantplus://offline/ref=6EAC7E3AC1ACB93B5396786DFBF4E9F78C460EE7C393B1F57B2A81419093688185A72CB28404DA84E62BFE52jCW8M" TargetMode="External"/><Relationship Id="rId40" Type="http://schemas.openxmlformats.org/officeDocument/2006/relationships/hyperlink" Target="consultantplus://offline/ref=6EAC7E3AC1ACB93B5396786DFBF4E9F78C460EE7C393B1FA7E2881419093688185A72CB28404DA84E62BFF5CjCWBM" TargetMode="External"/><Relationship Id="rId45" Type="http://schemas.openxmlformats.org/officeDocument/2006/relationships/hyperlink" Target="consultantplus://offline/ref=6EAC7E3AC1ACB93B5396786DFBF4E9F78C460EE7C393B3FD7E2481419093688185A72CB28404DA84E62BFE53jCW2M" TargetMode="External"/><Relationship Id="rId53" Type="http://schemas.openxmlformats.org/officeDocument/2006/relationships/hyperlink" Target="consultantplus://offline/ref=6EAC7E3AC1ACB93B5396786DFBF4E9F78C460EE7C393B7F57C2E81419093688185A72CB28404DA84E62BFF5CjCW8M" TargetMode="External"/><Relationship Id="rId58" Type="http://schemas.openxmlformats.org/officeDocument/2006/relationships/hyperlink" Target="consultantplus://offline/ref=6EAC7E3AC1ACB93B53966660ED98B4FC864554E8CB92BEAA23798716CFC36ED4C5E72AE7C740D28DjEWEM" TargetMode="External"/><Relationship Id="rId66" Type="http://schemas.openxmlformats.org/officeDocument/2006/relationships/hyperlink" Target="consultantplus://offline/ref=6EAC7E3AC1ACB93B5396786DFBF4E9F78C460EE7C393BDFE7A2F81419093688185A72CB28404DA84E62BFF52jCWBM" TargetMode="External"/><Relationship Id="rId74" Type="http://schemas.openxmlformats.org/officeDocument/2006/relationships/hyperlink" Target="consultantplus://offline/ref=6EAC7E3AC1ACB93B5396786DFBF4E9F78C460EE7C393B1FA7E2881419093688185A72CB28404DA84E62BFC5BjCWFM" TargetMode="External"/><Relationship Id="rId79" Type="http://schemas.openxmlformats.org/officeDocument/2006/relationships/hyperlink" Target="consultantplus://offline/ref=6EAC7E3AC1ACB93B5396786DFBF4E9F78C460EE7C393BDFE7A2F81419093688185A72CB28404DA84E62BFC58jCW9M" TargetMode="External"/><Relationship Id="rId87" Type="http://schemas.openxmlformats.org/officeDocument/2006/relationships/hyperlink" Target="consultantplus://offline/ref=6EAC7E3AC1ACB93B5396786DFBF4E9F78C460EE7C393B1F57B2A81419093688185A72CB28404DA84E62BFF5AjCWCM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6EAC7E3AC1ACB93B5396786DFBF4E9F78C460EE7C393B7F57C2E81419093688185A72CB28404DA84E62BFF5CjCW2M" TargetMode="External"/><Relationship Id="rId82" Type="http://schemas.openxmlformats.org/officeDocument/2006/relationships/hyperlink" Target="consultantplus://offline/ref=6EAC7E3AC1ACB93B5396786DFBF4E9F78C460EE7C393B3FD7E2481419093688185A72CB28404DA84E62BFF5AjCWEM" TargetMode="External"/><Relationship Id="rId90" Type="http://schemas.openxmlformats.org/officeDocument/2006/relationships/hyperlink" Target="consultantplus://offline/ref=6EAC7E3AC1ACB93B5396786DFBF4E9F78C460EE7C393BDFE7A2F81419093688185A72CB28404DA84E62BFC5EjCWDM" TargetMode="External"/><Relationship Id="rId19" Type="http://schemas.openxmlformats.org/officeDocument/2006/relationships/hyperlink" Target="consultantplus://offline/ref=6EAC7E3AC1ACB93B5396786DFBF4E9F78C460EE7CB95B4FF7626DC4B98CA6483j8W2M" TargetMode="External"/><Relationship Id="rId14" Type="http://schemas.openxmlformats.org/officeDocument/2006/relationships/hyperlink" Target="consultantplus://offline/ref=6EAC7E3AC1ACB93B5396786DFBF4E9F78C460EE7C393B3FA7B2B81419093688185A72CB28404DA84E7j2W9M" TargetMode="External"/><Relationship Id="rId22" Type="http://schemas.openxmlformats.org/officeDocument/2006/relationships/hyperlink" Target="consultantplus://offline/ref=6EAC7E3AC1ACB93B5396786DFBF4E9F78C460EE7C393B1F57B2A81419093688185A72CB28404DA84E62BFE5BjCWEM" TargetMode="External"/><Relationship Id="rId27" Type="http://schemas.openxmlformats.org/officeDocument/2006/relationships/hyperlink" Target="consultantplus://offline/ref=6EAC7E3AC1ACB93B5396786DFBF4E9F78C460EE7C393BDFE7A2F81419093688185A72CB28404DA84E62BFE5AjCW9M" TargetMode="External"/><Relationship Id="rId30" Type="http://schemas.openxmlformats.org/officeDocument/2006/relationships/hyperlink" Target="consultantplus://offline/ref=6EAC7E3AC1ACB93B5396786DFBF4E9F78C460EE7C393BDFE7A2F81419093688185A72CB28404DA84E62BFE53jCWCM" TargetMode="External"/><Relationship Id="rId35" Type="http://schemas.openxmlformats.org/officeDocument/2006/relationships/hyperlink" Target="consultantplus://offline/ref=6EAC7E3AC1ACB93B5396786DFBF4E9F78C460EE7C393BDFE7A2F81419093688185A72CB28404DA84E62BFF5FjCW9M" TargetMode="External"/><Relationship Id="rId43" Type="http://schemas.openxmlformats.org/officeDocument/2006/relationships/hyperlink" Target="consultantplus://offline/ref=6EAC7E3AC1ACB93B5396786DFBF4E9F78C460EE7C393BDFE7A2F81419093688185A72CB28404DA84E62BFF5FjCW2M" TargetMode="External"/><Relationship Id="rId48" Type="http://schemas.openxmlformats.org/officeDocument/2006/relationships/hyperlink" Target="consultantplus://offline/ref=6EAC7E3AC1ACB93B5396786DFBF4E9F78C460EE7C393B3FD7E2481419093688185A72CB28404DA84E62BFE52jCWBM" TargetMode="External"/><Relationship Id="rId56" Type="http://schemas.openxmlformats.org/officeDocument/2006/relationships/image" Target="media/image1.wmf"/><Relationship Id="rId64" Type="http://schemas.openxmlformats.org/officeDocument/2006/relationships/hyperlink" Target="consultantplus://offline/ref=6EAC7E3AC1ACB93B5396786DFBF4E9F78C460EE7C393BDFE7A2F81419093688185A72CB28404DA84E62BFF5DjCW2M" TargetMode="External"/><Relationship Id="rId69" Type="http://schemas.openxmlformats.org/officeDocument/2006/relationships/hyperlink" Target="consultantplus://offline/ref=6EAC7E3AC1ACB93B5396786DFBF4E9F78C460EE7C393B1FA7E2881419093688185A72CB28404DA84E62BFF52jCW8M" TargetMode="External"/><Relationship Id="rId77" Type="http://schemas.openxmlformats.org/officeDocument/2006/relationships/hyperlink" Target="consultantplus://offline/ref=6EAC7E3AC1ACB93B5396786DFBF4E9F78C460EE7C393BDFE7A2F81419093688185A72CB28404DA84E62BFC5AjCW9M" TargetMode="External"/><Relationship Id="rId8" Type="http://schemas.openxmlformats.org/officeDocument/2006/relationships/hyperlink" Target="consultantplus://offline/ref=6EAC7E3AC1ACB93B5396786DFBF4E9F78C460EE7C393B1F57B2A81419093688185A72CB28404DA84E62BFE5BjCWEM" TargetMode="External"/><Relationship Id="rId51" Type="http://schemas.openxmlformats.org/officeDocument/2006/relationships/hyperlink" Target="consultantplus://offline/ref=6EAC7E3AC1ACB93B5396786DFBF4E9F78C460EE7C393BDFE7A2F81419093688185A72CB28404DA84E62BFF5EjCW3M" TargetMode="External"/><Relationship Id="rId72" Type="http://schemas.openxmlformats.org/officeDocument/2006/relationships/hyperlink" Target="consultantplus://offline/ref=6EAC7E3AC1ACB93B5396786DFBF4E9F78C460EE7C393BDFE7A2F81419093688185A72CB28404DA84E62BFC5BjCWDM" TargetMode="External"/><Relationship Id="rId80" Type="http://schemas.openxmlformats.org/officeDocument/2006/relationships/hyperlink" Target="consultantplus://offline/ref=6EAC7E3AC1ACB93B5396786DFBF4E9F78C460EE7C393BDFE7A2F81419093688185A72CB28404DA84E62BFC5FjCW8M" TargetMode="External"/><Relationship Id="rId85" Type="http://schemas.openxmlformats.org/officeDocument/2006/relationships/hyperlink" Target="consultantplus://offline/ref=6EAC7E3AC1ACB93B5396786DFBF4E9F78C460EE7C393B3FD7E2481419093688185A72CB28404DA84E62BFF5AjCWDM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EAC7E3AC1ACB93B5396786DFBF4E9F78C460EE7C393B2FB7F2D81419093688185A72CB28404DA84E62BFE59jCW9M" TargetMode="External"/><Relationship Id="rId17" Type="http://schemas.openxmlformats.org/officeDocument/2006/relationships/hyperlink" Target="consultantplus://offline/ref=6EAC7E3AC1ACB93B5396786DFBF4E9F78C460EE7CB91B4F57F26DC4B98CA6483j8W2M" TargetMode="External"/><Relationship Id="rId25" Type="http://schemas.openxmlformats.org/officeDocument/2006/relationships/hyperlink" Target="consultantplus://offline/ref=6EAC7E3AC1ACB93B5396786DFBF4E9F78C460EE7C393B1FA7E2881419093688185A72CB28404DA84E62BFE5AjCW8M" TargetMode="External"/><Relationship Id="rId33" Type="http://schemas.openxmlformats.org/officeDocument/2006/relationships/hyperlink" Target="consultantplus://offline/ref=6EAC7E3AC1ACB93B5396786DFBF4E9F78C460EE7C393BDFE7A2F81419093688185A72CB28404DA84E62BFF58jCWAM" TargetMode="External"/><Relationship Id="rId38" Type="http://schemas.openxmlformats.org/officeDocument/2006/relationships/hyperlink" Target="consultantplus://offline/ref=6EAC7E3AC1ACB93B5396786DFBF4E9F78C460EE7C393B3FD7E2481419093688185A72CB28404DA84E62BFE53jCWCM" TargetMode="External"/><Relationship Id="rId46" Type="http://schemas.openxmlformats.org/officeDocument/2006/relationships/hyperlink" Target="consultantplus://offline/ref=6EAC7E3AC1ACB93B5396786DFBF4E9F78C460EE7C393BDFE7A2F81419093688185A72CB28404DA84E62BFF5EjCWBM" TargetMode="External"/><Relationship Id="rId59" Type="http://schemas.openxmlformats.org/officeDocument/2006/relationships/hyperlink" Target="consultantplus://offline/ref=6EAC7E3AC1ACB93B53966660ED98B4FC864554E8CB92BEAA23798716CFC36ED4C5E72AE7C740D28DjEWEM" TargetMode="External"/><Relationship Id="rId67" Type="http://schemas.openxmlformats.org/officeDocument/2006/relationships/hyperlink" Target="consultantplus://offline/ref=6EAC7E3AC1ACB93B5396786DFBF4E9F78C460EE7C393B1FA7E2881419093688185A72CB28404DA84E62BFF52jCW9M" TargetMode="External"/><Relationship Id="rId20" Type="http://schemas.openxmlformats.org/officeDocument/2006/relationships/hyperlink" Target="consultantplus://offline/ref=6EAC7E3AC1ACB93B5396786DFBF4E9F78C460EE7C393B7F57C2E81419093688185A72CB28404DA84E62BFE5BjCWEM" TargetMode="External"/><Relationship Id="rId41" Type="http://schemas.openxmlformats.org/officeDocument/2006/relationships/hyperlink" Target="consultantplus://offline/ref=6EAC7E3AC1ACB93B5396786DFBF4E9F78C460EE7C393B1F57B2A81419093688185A72CB28404DA84E62BFE52jCWFM" TargetMode="External"/><Relationship Id="rId54" Type="http://schemas.openxmlformats.org/officeDocument/2006/relationships/hyperlink" Target="consultantplus://offline/ref=6EAC7E3AC1ACB93B53966660ED98B4FC864554E8CB92BEAA23798716CFC36ED4C5E72AE7C740D28DjEWEM" TargetMode="External"/><Relationship Id="rId62" Type="http://schemas.openxmlformats.org/officeDocument/2006/relationships/hyperlink" Target="consultantplus://offline/ref=6EAC7E3AC1ACB93B5396786DFBF4E9F78C460EE7C393B1FA7E2881419093688185A72CB28404DA84E62BFF52jCWAM" TargetMode="External"/><Relationship Id="rId70" Type="http://schemas.openxmlformats.org/officeDocument/2006/relationships/hyperlink" Target="consultantplus://offline/ref=6EAC7E3AC1ACB93B5396786DFBF4E9F78C460EE7C393BDFE7A2F81419093688185A72CB28404DA84E62BFC5BjCWAM" TargetMode="External"/><Relationship Id="rId75" Type="http://schemas.openxmlformats.org/officeDocument/2006/relationships/hyperlink" Target="consultantplus://offline/ref=6EAC7E3AC1ACB93B5396786DFBF4E9F78C460EE7C393B1F57B2A81419093688185A72CB28404DA84E62BFF5AjCW8M" TargetMode="External"/><Relationship Id="rId83" Type="http://schemas.openxmlformats.org/officeDocument/2006/relationships/hyperlink" Target="consultantplus://offline/ref=6EAC7E3AC1ACB93B5396786DFBF4E9F78C460EE7C393BDFE7A2F81419093688185A72CB28404DA84E62BFC5EjCW8M" TargetMode="External"/><Relationship Id="rId88" Type="http://schemas.openxmlformats.org/officeDocument/2006/relationships/hyperlink" Target="consultantplus://offline/ref=6EAC7E3AC1ACB93B5396786DFBF4E9F78C460EE7C393B3FD7E2481419093688185A72CB28404DA84E62BFF5AjCWCM" TargetMode="External"/><Relationship Id="rId91" Type="http://schemas.openxmlformats.org/officeDocument/2006/relationships/hyperlink" Target="consultantplus://offline/ref=6EAC7E3AC1ACB93B5396786DFBF4E9F78C460EE7C393BDFE7A2F81419093688185A72CB28404DA84E62BFC5DjCWB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EAC7E3AC1ACB93B5396786DFBF4E9F78C460EE7C393B7F57C2E81419093688185A72CB28404DA84E62BFE5BjCWEM" TargetMode="External"/><Relationship Id="rId15" Type="http://schemas.openxmlformats.org/officeDocument/2006/relationships/hyperlink" Target="consultantplus://offline/ref=6EAC7E3AC1ACB93B5396786DFBF4E9F78C460EE7C393B4F47C2E81419093688185jAW7M" TargetMode="External"/><Relationship Id="rId23" Type="http://schemas.openxmlformats.org/officeDocument/2006/relationships/hyperlink" Target="consultantplus://offline/ref=6EAC7E3AC1ACB93B5396786DFBF4E9F78C460EE7C393B3FD7E2481419093688185A72CB28404DA84E62BFE5BjCWEM" TargetMode="External"/><Relationship Id="rId28" Type="http://schemas.openxmlformats.org/officeDocument/2006/relationships/hyperlink" Target="consultantplus://offline/ref=6EAC7E3AC1ACB93B5396786DFBF4E9F78C460EE7C393B7F57C2E81419093688185A72CB28404DA84E62BFE5FjCWEM" TargetMode="External"/><Relationship Id="rId36" Type="http://schemas.openxmlformats.org/officeDocument/2006/relationships/hyperlink" Target="consultantplus://offline/ref=6EAC7E3AC1ACB93B5396786DFBF4E9F78C460EE7C393B1FA7E2881419093688185A72CB28404DA84E62BFF5EjCWCM" TargetMode="External"/><Relationship Id="rId49" Type="http://schemas.openxmlformats.org/officeDocument/2006/relationships/hyperlink" Target="consultantplus://offline/ref=6EAC7E3AC1ACB93B5396786DFBF4E9F78C460EE7C393BDFE7A2F81419093688185A72CB28404DA84E62BFF5EjCWAM" TargetMode="External"/><Relationship Id="rId57" Type="http://schemas.openxmlformats.org/officeDocument/2006/relationships/hyperlink" Target="consultantplus://offline/ref=6EAC7E3AC1ACB93B53966660ED98B4FC864554E8CB92BEAA23798716CFC36ED4C5E72AE7C740D28DjEWEM" TargetMode="External"/><Relationship Id="rId10" Type="http://schemas.openxmlformats.org/officeDocument/2006/relationships/hyperlink" Target="consultantplus://offline/ref=6EAC7E3AC1ACB93B5396786DFBF4E9F78C460EE7C393BDFE7A2F81419093688185A72CB28404DA84E62BFE5BjCWEM" TargetMode="External"/><Relationship Id="rId31" Type="http://schemas.openxmlformats.org/officeDocument/2006/relationships/hyperlink" Target="consultantplus://offline/ref=6EAC7E3AC1ACB93B5396786DFBF4E9F78C460EE7C393B1FA7E2881419093688185A72CB28404DA84E62BFF58jCWEM" TargetMode="External"/><Relationship Id="rId44" Type="http://schemas.openxmlformats.org/officeDocument/2006/relationships/hyperlink" Target="consultantplus://offline/ref=6EAC7E3AC1ACB93B5396786DFBF4E9F78C460EE7C393B1F57B2A81419093688185A72CB28404DA84E62BFE52jCWEM" TargetMode="External"/><Relationship Id="rId52" Type="http://schemas.openxmlformats.org/officeDocument/2006/relationships/hyperlink" Target="consultantplus://offline/ref=6EAC7E3AC1ACB93B5396786DFBF4E9F78C460EE7C393BDFE7A2F81419093688185A72CB28404DA84E62BFF5DjCW8M" TargetMode="External"/><Relationship Id="rId60" Type="http://schemas.openxmlformats.org/officeDocument/2006/relationships/hyperlink" Target="consultantplus://offline/ref=6EAC7E3AC1ACB93B5396786DFBF4E9F78C460EE7CA95B6FD7F26DC4B98CA6483j8W2M" TargetMode="External"/><Relationship Id="rId65" Type="http://schemas.openxmlformats.org/officeDocument/2006/relationships/hyperlink" Target="consultantplus://offline/ref=6EAC7E3AC1ACB93B5396786DFBF4E9F78C460EE7C393BDFE7A2F81419093688185A72CB28404DA84E62BFF53jCWBM" TargetMode="External"/><Relationship Id="rId73" Type="http://schemas.openxmlformats.org/officeDocument/2006/relationships/hyperlink" Target="consultantplus://offline/ref=6EAC7E3AC1ACB93B5396786DFBF4E9F78C460EE7C393BDFE7A2F81419093688185A72CB28404DA84E62BFC5BjCW2M" TargetMode="External"/><Relationship Id="rId78" Type="http://schemas.openxmlformats.org/officeDocument/2006/relationships/hyperlink" Target="consultantplus://offline/ref=6EAC7E3AC1ACB93B5396786DFBF4E9F78C460EE7C393BDFE7A2F81419093688185A72CB28404DA84E62BFC5AjCW8M" TargetMode="External"/><Relationship Id="rId81" Type="http://schemas.openxmlformats.org/officeDocument/2006/relationships/hyperlink" Target="consultantplus://offline/ref=6EAC7E3AC1ACB93B5396786DFBF4E9F78C460EE7C393B1F57B2A81419093688185A72CB28404DA84E62BFF5AjCWEM" TargetMode="External"/><Relationship Id="rId86" Type="http://schemas.openxmlformats.org/officeDocument/2006/relationships/hyperlink" Target="consultantplus://offline/ref=6EAC7E3AC1ACB93B5396786DFBF4E9F78C460EE7C393BDFE7A2F81419093688185A72CB28404DA84E62BFC5EjCWFM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EAC7E3AC1ACB93B5396786DFBF4E9F78C460EE7C393B3FD7E2481419093688185A72CB28404DA84E62BFE5BjCW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5724</Words>
  <Characters>32633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2017-12-14T12:22:00Z</dcterms:created>
  <dcterms:modified xsi:type="dcterms:W3CDTF">2017-12-14T12:22:00Z</dcterms:modified>
</cp:coreProperties>
</file>